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1CA34C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1.1.. ПРАТ</w:t>
      </w:r>
      <w:r>
        <w:rPr>
          <w:lang w:val="uk-UA"/>
        </w:rPr>
        <w:t xml:space="preserve"> </w:t>
      </w:r>
      <w:r w:rsidRPr="00FF5406">
        <w:rPr>
          <w:lang w:val="uk-UA"/>
        </w:rPr>
        <w:t xml:space="preserve">«АБ </w:t>
      </w:r>
      <w:proofErr w:type="spellStart"/>
      <w:r w:rsidRPr="00FF5406">
        <w:rPr>
          <w:lang w:val="uk-UA"/>
        </w:rPr>
        <w:t>ІнБев</w:t>
      </w:r>
      <w:proofErr w:type="spellEnd"/>
      <w:r w:rsidRPr="00FF5406">
        <w:rPr>
          <w:lang w:val="uk-UA"/>
        </w:rPr>
        <w:t xml:space="preserve">/ЕФЕС Україна»-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7AB6A03E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) Повідомленням про проведення тендеру,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 w:rsidR="00417514">
        <w:rPr>
          <w:lang w:val="uk-UA"/>
        </w:rPr>
        <w:t>Покупець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</w:t>
      </w:r>
      <w:r w:rsidR="009B3C4A" w:rsidRPr="009B3C4A">
        <w:rPr>
          <w:lang w:val="uk-UA"/>
        </w:rPr>
        <w:t>тендер</w:t>
      </w:r>
      <w:r w:rsidR="009B3C4A">
        <w:rPr>
          <w:lang w:val="uk-UA"/>
        </w:rPr>
        <w:t>і</w:t>
      </w:r>
      <w:r w:rsidR="009B3C4A" w:rsidRPr="009B3C4A">
        <w:rPr>
          <w:lang w:val="uk-UA"/>
        </w:rPr>
        <w:t xml:space="preserve"> на продаж</w:t>
      </w:r>
      <w:r w:rsidR="0015174A" w:rsidRPr="006F3CD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F4945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65pt" to="38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9B3C4A">
        <w:rPr>
          <w:lang w:val="uk-UA"/>
        </w:rPr>
        <w:t xml:space="preserve"> </w:t>
      </w:r>
      <w:r w:rsidR="00417514" w:rsidRPr="00417514">
        <w:rPr>
          <w:u w:val="single"/>
          <w:lang w:val="uk-UA"/>
        </w:rPr>
        <w:t xml:space="preserve">пластикових </w:t>
      </w:r>
      <w:r w:rsidR="00110B30">
        <w:rPr>
          <w:u w:val="single"/>
          <w:lang w:val="uk-UA"/>
        </w:rPr>
        <w:t>піддонів</w:t>
      </w:r>
      <w:r w:rsidR="00417514" w:rsidRPr="00417514">
        <w:rPr>
          <w:u w:val="single"/>
          <w:lang w:val="uk-UA"/>
        </w:rPr>
        <w:t xml:space="preserve"> з Китаю</w:t>
      </w:r>
      <w:r w:rsidR="00417514">
        <w:rPr>
          <w:u w:val="single"/>
          <w:lang w:val="uk-UA"/>
        </w:rPr>
        <w:t xml:space="preserve"> </w:t>
      </w:r>
      <w:r w:rsidR="00417514" w:rsidRPr="00417514">
        <w:rPr>
          <w:u w:val="single"/>
          <w:lang w:val="uk-UA"/>
        </w:rPr>
        <w:t xml:space="preserve">на </w:t>
      </w:r>
      <w:r w:rsidR="00110B30">
        <w:rPr>
          <w:u w:val="single"/>
          <w:lang w:val="uk-UA"/>
        </w:rPr>
        <w:t>Миколаївському</w:t>
      </w:r>
      <w:r w:rsidR="00417514" w:rsidRPr="00417514">
        <w:rPr>
          <w:u w:val="single"/>
          <w:lang w:val="uk-UA"/>
        </w:rPr>
        <w:t xml:space="preserve"> відділенні.</w:t>
      </w:r>
      <w:r w:rsidR="00417514">
        <w:rPr>
          <w:u w:val="single"/>
          <w:lang w:val="uk-UA"/>
        </w:rPr>
        <w:t xml:space="preserve"> </w:t>
      </w:r>
      <w:r w:rsidR="00417514" w:rsidRPr="00417514">
        <w:rPr>
          <w:u w:val="single"/>
          <w:lang w:val="uk-UA"/>
        </w:rPr>
        <w:t xml:space="preserve">Ці </w:t>
      </w:r>
      <w:r w:rsidR="00110B30">
        <w:rPr>
          <w:u w:val="single"/>
          <w:lang w:val="uk-UA"/>
        </w:rPr>
        <w:t>піддони</w:t>
      </w:r>
      <w:r w:rsidR="00417514" w:rsidRPr="00417514">
        <w:rPr>
          <w:u w:val="single"/>
          <w:lang w:val="uk-UA"/>
        </w:rPr>
        <w:t xml:space="preserve"> підходять для зберігання і транспортування вантажів.</w:t>
      </w:r>
    </w:p>
    <w:p w14:paraId="4C9D2291" w14:textId="772E5806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1.2. За результатами проведеного тендеру буде зроблено вибір одного чи кількох постачальників на розсуд </w:t>
      </w:r>
      <w:r w:rsidR="00417514">
        <w:rPr>
          <w:lang w:val="uk-UA"/>
        </w:rPr>
        <w:t>Продавця</w:t>
      </w:r>
      <w:r w:rsidRPr="00FF5406">
        <w:rPr>
          <w:lang w:val="uk-UA"/>
        </w:rPr>
        <w:t>.</w:t>
      </w:r>
    </w:p>
    <w:p w14:paraId="4343F02A" w14:textId="401FAAD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 w:rsidR="006E5C2B" w:rsidRPr="006E5C2B">
        <w:rPr>
          <w:lang w:val="uk-UA"/>
        </w:rPr>
        <w:t>Продавц</w:t>
      </w:r>
      <w:r w:rsidR="00110B30">
        <w:rPr>
          <w:lang w:val="uk-UA"/>
        </w:rPr>
        <w:t>ями</w:t>
      </w:r>
      <w:r w:rsidRPr="00417514">
        <w:rPr>
          <w:color w:val="FF0000"/>
          <w:lang w:val="uk-UA"/>
        </w:rPr>
        <w:t xml:space="preserve"> </w:t>
      </w:r>
      <w:r w:rsidRPr="00FF5406">
        <w:rPr>
          <w:lang w:val="uk-UA"/>
        </w:rPr>
        <w:t>з урахуванням цього.</w:t>
      </w:r>
    </w:p>
    <w:p w14:paraId="20614CC8" w14:textId="0589BF8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 w:rsidR="00417514">
        <w:rPr>
          <w:lang w:val="uk-UA"/>
        </w:rPr>
        <w:t>Покупців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B90980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0E5C1EF4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 w:rsidR="00417514">
        <w:rPr>
          <w:lang w:val="uk-UA"/>
        </w:rPr>
        <w:t>Продавець</w:t>
      </w:r>
      <w:r>
        <w:rPr>
          <w:lang w:val="uk-UA"/>
        </w:rPr>
        <w:t xml:space="preserve">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221988F0" w14:textId="55D64652" w:rsidR="00A763A8" w:rsidRDefault="006F3CD9" w:rsidP="009F4BD3">
      <w:pPr>
        <w:rPr>
          <w:lang w:val="uk-UA"/>
        </w:rPr>
      </w:pPr>
      <w:r>
        <w:rPr>
          <w:lang w:val="uk-UA"/>
        </w:rPr>
        <w:t xml:space="preserve"> </w:t>
      </w:r>
      <w:r w:rsidR="00CC78A4">
        <w:rPr>
          <w:lang w:val="uk-UA"/>
        </w:rPr>
        <w:t>- за бажанням стислу презентацію Компанії</w:t>
      </w:r>
    </w:p>
    <w:p w14:paraId="4E63DFD5" w14:textId="3FC1C433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6E5C2B">
        <w:rPr>
          <w:b/>
          <w:bCs/>
          <w:lang w:val="uk-UA"/>
        </w:rPr>
        <w:t>Продавця</w:t>
      </w:r>
    </w:p>
    <w:p w14:paraId="3C949E36" w14:textId="4F17A1A9" w:rsidR="00A763A8" w:rsidRDefault="00847750" w:rsidP="009F4BD3">
      <w:pPr>
        <w:rPr>
          <w:lang w:val="ru-RU"/>
        </w:rPr>
      </w:pPr>
      <w:r w:rsidRPr="00847750">
        <w:rPr>
          <w:lang w:val="ru-RU"/>
        </w:rPr>
        <w:t xml:space="preserve">3.1 </w:t>
      </w:r>
      <w:proofErr w:type="spellStart"/>
      <w:r w:rsidRPr="00847750">
        <w:rPr>
          <w:lang w:val="ru-RU"/>
        </w:rPr>
        <w:t>Розгляд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учасників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оцінка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пропозицій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здійснюється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 w:rsidR="006E5C2B">
        <w:rPr>
          <w:lang w:val="ru-RU"/>
        </w:rPr>
        <w:t>Продавця</w:t>
      </w:r>
      <w:proofErr w:type="spellEnd"/>
      <w:r w:rsidRPr="00847750">
        <w:rPr>
          <w:lang w:val="ru-RU"/>
        </w:rPr>
        <w:t>.</w:t>
      </w:r>
    </w:p>
    <w:p w14:paraId="3A510D22" w14:textId="635A595B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</w:t>
      </w:r>
      <w:proofErr w:type="spellStart"/>
      <w:r>
        <w:rPr>
          <w:lang w:val="ru-RU"/>
        </w:rPr>
        <w:t>Представник</w:t>
      </w:r>
      <w:proofErr w:type="spellEnd"/>
      <w:r>
        <w:rPr>
          <w:lang w:val="ru-RU"/>
        </w:rPr>
        <w:t xml:space="preserve"> </w:t>
      </w:r>
      <w:proofErr w:type="spellStart"/>
      <w:r w:rsidR="00417514">
        <w:rPr>
          <w:lang w:val="ru-RU"/>
        </w:rPr>
        <w:t>Продавця</w:t>
      </w:r>
      <w:proofErr w:type="spellEnd"/>
      <w:r>
        <w:rPr>
          <w:lang w:val="ru-RU"/>
        </w:rPr>
        <w:t xml:space="preserve"> </w:t>
      </w:r>
      <w:proofErr w:type="spellStart"/>
      <w:r w:rsidRPr="00847750">
        <w:rPr>
          <w:lang w:val="ru-RU"/>
        </w:rPr>
        <w:t>може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запросити</w:t>
      </w:r>
      <w:proofErr w:type="spellEnd"/>
      <w:r w:rsidRPr="00847750">
        <w:rPr>
          <w:lang w:val="ru-RU"/>
        </w:rPr>
        <w:t xml:space="preserve"> у </w:t>
      </w:r>
      <w:proofErr w:type="spellStart"/>
      <w:r w:rsidRPr="00847750">
        <w:rPr>
          <w:lang w:val="ru-RU"/>
        </w:rPr>
        <w:t>Учасників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роз'яснення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або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доповнення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їх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технічні</w:t>
      </w:r>
      <w:proofErr w:type="spellEnd"/>
      <w:r>
        <w:rPr>
          <w:lang w:val="ru-RU"/>
        </w:rPr>
        <w:t xml:space="preserve"> переговори)</w:t>
      </w:r>
      <w:r w:rsidRPr="00847750">
        <w:rPr>
          <w:lang w:val="ru-RU"/>
        </w:rPr>
        <w:t xml:space="preserve">, у тому </w:t>
      </w:r>
      <w:proofErr w:type="spellStart"/>
      <w:r w:rsidRPr="00847750">
        <w:rPr>
          <w:lang w:val="ru-RU"/>
        </w:rPr>
        <w:t>числі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подання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відсутніх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документів</w:t>
      </w:r>
      <w:proofErr w:type="spellEnd"/>
      <w:r>
        <w:rPr>
          <w:lang w:val="ru-RU"/>
        </w:rPr>
        <w:t xml:space="preserve"> (у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52DAC190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t xml:space="preserve">4. </w:t>
      </w:r>
      <w:proofErr w:type="spellStart"/>
      <w:r w:rsidRPr="00847750">
        <w:rPr>
          <w:b/>
          <w:bCs/>
          <w:lang w:val="ru-RU"/>
        </w:rPr>
        <w:t>Визначення</w:t>
      </w:r>
      <w:proofErr w:type="spellEnd"/>
      <w:r w:rsidRPr="00847750">
        <w:rPr>
          <w:b/>
          <w:bCs/>
          <w:lang w:val="ru-RU"/>
        </w:rPr>
        <w:t xml:space="preserve"> </w:t>
      </w:r>
      <w:proofErr w:type="spellStart"/>
      <w:r w:rsidRPr="00847750">
        <w:rPr>
          <w:b/>
          <w:bCs/>
          <w:lang w:val="ru-RU"/>
        </w:rPr>
        <w:t>Переможця</w:t>
      </w:r>
      <w:proofErr w:type="spellEnd"/>
      <w:r w:rsidRPr="00847750">
        <w:rPr>
          <w:b/>
          <w:bCs/>
          <w:lang w:val="ru-RU"/>
        </w:rPr>
        <w:t xml:space="preserve"> тендеру</w:t>
      </w:r>
    </w:p>
    <w:p w14:paraId="04FB70AF" w14:textId="20006E47" w:rsidR="00A4501B" w:rsidRPr="00847750" w:rsidRDefault="00847750" w:rsidP="009F4BD3">
      <w:pPr>
        <w:rPr>
          <w:b/>
          <w:bCs/>
          <w:lang w:val="ru-RU"/>
        </w:rPr>
      </w:pPr>
      <w:r w:rsidRPr="00847750">
        <w:rPr>
          <w:lang w:val="ru-RU"/>
        </w:rPr>
        <w:t xml:space="preserve">4.1 </w:t>
      </w:r>
      <w:proofErr w:type="spellStart"/>
      <w:r w:rsidRPr="00847750">
        <w:rPr>
          <w:lang w:val="ru-RU"/>
        </w:rPr>
        <w:t>Переможець</w:t>
      </w:r>
      <w:proofErr w:type="spellEnd"/>
      <w:r w:rsidRPr="00847750">
        <w:rPr>
          <w:lang w:val="ru-RU"/>
        </w:rPr>
        <w:t>/</w:t>
      </w:r>
      <w:proofErr w:type="spellStart"/>
      <w:r w:rsidRPr="00847750">
        <w:rPr>
          <w:lang w:val="ru-RU"/>
        </w:rPr>
        <w:t>переможці</w:t>
      </w:r>
      <w:proofErr w:type="spellEnd"/>
      <w:r w:rsidRPr="00847750">
        <w:rPr>
          <w:lang w:val="ru-RU"/>
        </w:rPr>
        <w:t xml:space="preserve"> тендеру </w:t>
      </w:r>
      <w:proofErr w:type="spellStart"/>
      <w:r w:rsidRPr="00847750">
        <w:rPr>
          <w:lang w:val="ru-RU"/>
        </w:rPr>
        <w:t>визначаються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 w:rsidR="00417514">
        <w:rPr>
          <w:lang w:val="ru-RU"/>
        </w:rPr>
        <w:t>Продавця</w:t>
      </w:r>
      <w:proofErr w:type="spellEnd"/>
      <w:r w:rsidRPr="00847750">
        <w:rPr>
          <w:lang w:val="ru-RU"/>
        </w:rPr>
        <w:t xml:space="preserve"> за результатами </w:t>
      </w:r>
      <w:proofErr w:type="spellStart"/>
      <w:r w:rsidRPr="00847750">
        <w:rPr>
          <w:lang w:val="ru-RU"/>
        </w:rPr>
        <w:t>оцінки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 xml:space="preserve">5. </w:t>
      </w:r>
      <w:proofErr w:type="spellStart"/>
      <w:r w:rsidRPr="00A15338">
        <w:rPr>
          <w:b/>
          <w:bCs/>
          <w:lang w:val="ru-RU"/>
        </w:rPr>
        <w:t>Підписання</w:t>
      </w:r>
      <w:proofErr w:type="spellEnd"/>
      <w:r w:rsidRPr="00A15338">
        <w:rPr>
          <w:b/>
          <w:bCs/>
          <w:lang w:val="ru-RU"/>
        </w:rPr>
        <w:t xml:space="preserve"> Договору</w:t>
      </w:r>
    </w:p>
    <w:p w14:paraId="794E77E9" w14:textId="58A1A0F1" w:rsidR="00847750" w:rsidRP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 w:rsidR="00417514">
        <w:rPr>
          <w:lang w:val="uk-UA"/>
        </w:rPr>
        <w:t>Продавця</w:t>
      </w:r>
      <w:r>
        <w:rPr>
          <w:lang w:val="uk-UA"/>
        </w:rPr>
        <w:t xml:space="preserve"> </w:t>
      </w:r>
      <w:r w:rsidRPr="00847750">
        <w:rPr>
          <w:lang w:val="uk-UA"/>
        </w:rPr>
        <w:t>після оголошення результатів тендеру</w:t>
      </w:r>
      <w:r w:rsidR="00B70304">
        <w:rPr>
          <w:lang w:val="uk-UA"/>
        </w:rPr>
        <w:t>.</w:t>
      </w:r>
    </w:p>
    <w:p w14:paraId="1539C5E4" w14:textId="15310A0E" w:rsidR="00A4501B" w:rsidRDefault="00847750" w:rsidP="009F4BD3">
      <w:pPr>
        <w:rPr>
          <w:lang w:val="uk-UA"/>
        </w:rPr>
      </w:pPr>
      <w:r>
        <w:rPr>
          <w:lang w:val="ru-RU"/>
        </w:rPr>
        <w:t xml:space="preserve">5.2 </w:t>
      </w:r>
      <w:proofErr w:type="spellStart"/>
      <w:r w:rsidR="00A4501B" w:rsidRPr="00A4501B">
        <w:rPr>
          <w:lang w:val="ru-RU"/>
        </w:rPr>
        <w:t>Ціни</w:t>
      </w:r>
      <w:proofErr w:type="spellEnd"/>
      <w:r w:rsidR="00A4501B" w:rsidRPr="00A4501B">
        <w:rPr>
          <w:lang w:val="ru-RU"/>
        </w:rPr>
        <w:t xml:space="preserve">, </w:t>
      </w:r>
      <w:proofErr w:type="spellStart"/>
      <w:r w:rsidR="00A4501B" w:rsidRPr="00A4501B">
        <w:rPr>
          <w:lang w:val="ru-RU"/>
        </w:rPr>
        <w:t>зазначені</w:t>
      </w:r>
      <w:proofErr w:type="spellEnd"/>
      <w:r w:rsidR="00A4501B" w:rsidRPr="00A4501B">
        <w:rPr>
          <w:lang w:val="ru-RU"/>
        </w:rPr>
        <w:t xml:space="preserve"> у </w:t>
      </w:r>
      <w:proofErr w:type="spellStart"/>
      <w:r w:rsidR="00A4501B" w:rsidRPr="00A4501B">
        <w:rPr>
          <w:lang w:val="ru-RU"/>
        </w:rPr>
        <w:t>договорі</w:t>
      </w:r>
      <w:proofErr w:type="spellEnd"/>
      <w:r w:rsidR="00A4501B" w:rsidRPr="00A4501B">
        <w:rPr>
          <w:lang w:val="ru-RU"/>
        </w:rPr>
        <w:t xml:space="preserve">, не </w:t>
      </w:r>
      <w:proofErr w:type="spellStart"/>
      <w:r w:rsidR="00A4501B" w:rsidRPr="00A4501B">
        <w:rPr>
          <w:lang w:val="ru-RU"/>
        </w:rPr>
        <w:t>змінюються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протягом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усього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терміну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дії</w:t>
      </w:r>
      <w:proofErr w:type="spellEnd"/>
      <w:r w:rsidR="00A4501B" w:rsidRPr="00A4501B">
        <w:rPr>
          <w:lang w:val="ru-RU"/>
        </w:rPr>
        <w:t xml:space="preserve"> договору</w:t>
      </w:r>
      <w:r w:rsidR="00A4501B">
        <w:rPr>
          <w:lang w:val="uk-UA"/>
        </w:rPr>
        <w:t>.</w:t>
      </w:r>
    </w:p>
    <w:p w14:paraId="0C1A378B" w14:textId="77777777" w:rsidR="006E5C2B" w:rsidRDefault="006E5C2B" w:rsidP="009F4BD3">
      <w:pPr>
        <w:rPr>
          <w:lang w:val="uk-UA"/>
        </w:rPr>
      </w:pPr>
    </w:p>
    <w:p w14:paraId="4180A340" w14:textId="3DE1F745" w:rsidR="00A4501B" w:rsidRDefault="00110B30" w:rsidP="009F4BD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6. </w:t>
      </w:r>
      <w:proofErr w:type="spellStart"/>
      <w:r w:rsidRPr="00110B30">
        <w:rPr>
          <w:b/>
          <w:bCs/>
          <w:lang w:val="ru-RU"/>
        </w:rPr>
        <w:t>Перелік</w:t>
      </w:r>
      <w:proofErr w:type="spellEnd"/>
      <w:r w:rsidRPr="00110B30">
        <w:rPr>
          <w:b/>
          <w:bCs/>
          <w:lang w:val="ru-RU"/>
        </w:rPr>
        <w:t xml:space="preserve"> для продажу</w:t>
      </w:r>
    </w:p>
    <w:p w14:paraId="1057F74C" w14:textId="6D74AB29" w:rsidR="00110B30" w:rsidRDefault="00110B30" w:rsidP="009F4BD3">
      <w:pPr>
        <w:rPr>
          <w:b/>
          <w:bCs/>
          <w:lang w:val="uk-UA"/>
        </w:rPr>
      </w:pPr>
      <w:r w:rsidRPr="00110B30">
        <w:rPr>
          <w:lang w:val="uk-UA"/>
        </w:rPr>
        <w:t>Тип:</w:t>
      </w:r>
      <w:r w:rsidRPr="00110B30">
        <w:rPr>
          <w:b/>
          <w:bCs/>
          <w:lang w:val="uk-UA"/>
        </w:rPr>
        <w:t xml:space="preserve"> </w:t>
      </w:r>
      <w:r w:rsidRPr="00110B30">
        <w:rPr>
          <w:lang w:val="uk-UA"/>
        </w:rPr>
        <w:t xml:space="preserve">пластиковий </w:t>
      </w:r>
      <w:r>
        <w:rPr>
          <w:lang w:val="uk-UA"/>
        </w:rPr>
        <w:t>піддон</w:t>
      </w:r>
      <w:r w:rsidR="00A13FB6">
        <w:rPr>
          <w:lang w:val="uk-UA"/>
        </w:rPr>
        <w:t>.</w:t>
      </w:r>
    </w:p>
    <w:p w14:paraId="3AF19500" w14:textId="0478260A" w:rsidR="00110B30" w:rsidRDefault="00110B30" w:rsidP="009F4BD3">
      <w:pPr>
        <w:rPr>
          <w:lang w:val="uk-UA"/>
        </w:rPr>
      </w:pPr>
      <w:proofErr w:type="spellStart"/>
      <w:r w:rsidRPr="00110B30">
        <w:rPr>
          <w:lang w:val="ru-RU"/>
        </w:rPr>
        <w:t>Поточний</w:t>
      </w:r>
      <w:proofErr w:type="spellEnd"/>
      <w:r w:rsidRPr="00110B30">
        <w:rPr>
          <w:lang w:val="ru-RU"/>
        </w:rPr>
        <w:t xml:space="preserve"> стан:</w:t>
      </w:r>
      <w:r>
        <w:rPr>
          <w:b/>
          <w:bCs/>
          <w:lang w:val="uk-UA"/>
        </w:rPr>
        <w:t xml:space="preserve"> </w:t>
      </w:r>
      <w:r w:rsidRPr="00110B30">
        <w:rPr>
          <w:lang w:val="uk-UA"/>
        </w:rPr>
        <w:t>Б/У, хороший стан</w:t>
      </w:r>
      <w:r>
        <w:rPr>
          <w:lang w:val="uk-UA"/>
        </w:rPr>
        <w:t>.</w:t>
      </w:r>
    </w:p>
    <w:p w14:paraId="6EFB8F39" w14:textId="723CA494" w:rsidR="00110B30" w:rsidRDefault="00110B30" w:rsidP="009F4BD3">
      <w:pPr>
        <w:rPr>
          <w:lang w:val="uk-UA"/>
        </w:rPr>
      </w:pPr>
      <w:r>
        <w:rPr>
          <w:lang w:val="uk-UA"/>
        </w:rPr>
        <w:t>Локація: м. Миколаїв</w:t>
      </w:r>
      <w:r w:rsidR="00A13FB6">
        <w:rPr>
          <w:lang w:val="uk-UA"/>
        </w:rPr>
        <w:t>.</w:t>
      </w:r>
    </w:p>
    <w:p w14:paraId="65B436E3" w14:textId="24A99293" w:rsidR="00110B30" w:rsidRDefault="00110B30" w:rsidP="00110B30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7. </w:t>
      </w:r>
      <w:proofErr w:type="spellStart"/>
      <w:r w:rsidRPr="00110B30">
        <w:rPr>
          <w:b/>
          <w:bCs/>
          <w:lang w:val="ru-RU"/>
        </w:rPr>
        <w:t>Умови</w:t>
      </w:r>
      <w:proofErr w:type="spellEnd"/>
      <w:r w:rsidRPr="00110B30">
        <w:rPr>
          <w:b/>
          <w:bCs/>
          <w:lang w:val="ru-RU"/>
        </w:rPr>
        <w:t xml:space="preserve"> </w:t>
      </w:r>
      <w:proofErr w:type="spellStart"/>
      <w:r w:rsidRPr="00110B30">
        <w:rPr>
          <w:b/>
          <w:bCs/>
          <w:lang w:val="ru-RU"/>
        </w:rPr>
        <w:t>участі</w:t>
      </w:r>
      <w:proofErr w:type="spellEnd"/>
      <w:r w:rsidRPr="00110B30">
        <w:rPr>
          <w:b/>
          <w:bCs/>
          <w:lang w:val="ru-RU"/>
        </w:rPr>
        <w:t xml:space="preserve"> в </w:t>
      </w:r>
      <w:proofErr w:type="spellStart"/>
      <w:r w:rsidRPr="00110B30">
        <w:rPr>
          <w:b/>
          <w:bCs/>
          <w:lang w:val="ru-RU"/>
        </w:rPr>
        <w:t>тендері</w:t>
      </w:r>
      <w:proofErr w:type="spellEnd"/>
    </w:p>
    <w:p w14:paraId="4DAA87EB" w14:textId="1B82ACFE" w:rsidR="00110B30" w:rsidRPr="00110B30" w:rsidRDefault="00110B30" w:rsidP="00110B30">
      <w:pPr>
        <w:rPr>
          <w:lang w:val="ru-RU"/>
        </w:rPr>
      </w:pPr>
      <w:r w:rsidRPr="00110B30">
        <w:rPr>
          <w:lang w:val="ru-RU"/>
        </w:rPr>
        <w:t xml:space="preserve">Форма оплати: </w:t>
      </w:r>
      <w:proofErr w:type="spellStart"/>
      <w:r w:rsidRPr="00110B30">
        <w:rPr>
          <w:lang w:val="ru-RU"/>
        </w:rPr>
        <w:t>повна</w:t>
      </w:r>
      <w:proofErr w:type="spellEnd"/>
      <w:r w:rsidRPr="00110B30">
        <w:rPr>
          <w:lang w:val="ru-RU"/>
        </w:rPr>
        <w:t xml:space="preserve"> </w:t>
      </w:r>
      <w:proofErr w:type="spellStart"/>
      <w:r w:rsidRPr="00110B30">
        <w:rPr>
          <w:lang w:val="ru-RU"/>
        </w:rPr>
        <w:t>передоплата</w:t>
      </w:r>
      <w:proofErr w:type="spellEnd"/>
      <w:r w:rsidR="00A13FB6">
        <w:rPr>
          <w:lang w:val="ru-RU"/>
        </w:rPr>
        <w:t>.</w:t>
      </w:r>
    </w:p>
    <w:p w14:paraId="222D19F7" w14:textId="7F334896" w:rsidR="00110B30" w:rsidRPr="00110B30" w:rsidRDefault="00110B30" w:rsidP="00110B30">
      <w:pPr>
        <w:rPr>
          <w:lang w:val="uk-UA"/>
        </w:rPr>
      </w:pPr>
      <w:proofErr w:type="spellStart"/>
      <w:r w:rsidRPr="00110B30">
        <w:rPr>
          <w:lang w:val="ru-RU"/>
        </w:rPr>
        <w:t>Ціна</w:t>
      </w:r>
      <w:proofErr w:type="spellEnd"/>
      <w:r>
        <w:rPr>
          <w:lang w:val="uk-UA"/>
        </w:rPr>
        <w:t xml:space="preserve"> за піддон</w:t>
      </w:r>
      <w:r w:rsidRPr="00110B30">
        <w:rPr>
          <w:lang w:val="uk-UA"/>
        </w:rPr>
        <w:t xml:space="preserve">: </w:t>
      </w:r>
      <w:r>
        <w:rPr>
          <w:lang w:val="uk-UA"/>
        </w:rPr>
        <w:t xml:space="preserve">з урахуванням </w:t>
      </w:r>
      <w:proofErr w:type="spellStart"/>
      <w:r>
        <w:rPr>
          <w:lang w:val="uk-UA"/>
        </w:rPr>
        <w:t>самовивозу</w:t>
      </w:r>
      <w:proofErr w:type="spellEnd"/>
      <w:r w:rsidR="00A13FB6">
        <w:rPr>
          <w:lang w:val="uk-UA"/>
        </w:rPr>
        <w:t>.</w:t>
      </w:r>
    </w:p>
    <w:p w14:paraId="5C4BDEEE" w14:textId="77777777" w:rsidR="00110B30" w:rsidRPr="00110B30" w:rsidRDefault="00110B30" w:rsidP="009F4BD3">
      <w:pPr>
        <w:rPr>
          <w:lang w:val="uk-UA"/>
        </w:rPr>
      </w:pPr>
    </w:p>
    <w:p w14:paraId="68F04133" w14:textId="77777777" w:rsidR="00110B30" w:rsidRDefault="00110B30" w:rsidP="009F4BD3">
      <w:pPr>
        <w:rPr>
          <w:noProof/>
          <w:lang w:val="uk-UA"/>
        </w:rPr>
      </w:pPr>
      <w:r>
        <w:rPr>
          <w:noProof/>
          <w:lang w:val="uk-UA"/>
        </w:rPr>
        <w:drawing>
          <wp:inline distT="0" distB="0" distL="0" distR="0" wp14:anchorId="050A4ED3" wp14:editId="68F5E596">
            <wp:extent cx="2286000" cy="1339362"/>
            <wp:effectExtent l="0" t="0" r="0" b="0"/>
            <wp:docPr id="2017294512" name="Рисунок 2" descr="Зображення, що містить сталь, Алюміній, метал, порожні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94512" name="Рисунок 2" descr="Зображення, що містить сталь, Алюміній, метал, порожній&#10;&#10;Автоматично згенерований опис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80"/>
                    <a:stretch/>
                  </pic:blipFill>
                  <pic:spPr bwMode="auto">
                    <a:xfrm>
                      <a:off x="0" y="0"/>
                      <a:ext cx="2292813" cy="1343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3E1E8" w14:textId="6402410E" w:rsidR="00110B30" w:rsidRDefault="00110B30" w:rsidP="009F4BD3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7813F352" wp14:editId="4BE7142A">
            <wp:extent cx="2110740" cy="1474722"/>
            <wp:effectExtent l="0" t="0" r="3810" b="0"/>
            <wp:docPr id="1152582572" name="Рисунок 3" descr="Зображення, що містить решітка, земля, мета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82572" name="Рисунок 3" descr="Зображення, що містить решітка, земля, метал&#10;&#10;Автоматично згенерований опис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10423" r="12948" b="17472"/>
                    <a:stretch/>
                  </pic:blipFill>
                  <pic:spPr bwMode="auto">
                    <a:xfrm>
                      <a:off x="0" y="0"/>
                      <a:ext cx="2121478" cy="148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C7EAE" w14:textId="42A2EE47" w:rsidR="00110B30" w:rsidRDefault="00110B30" w:rsidP="009F4BD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7F9BE4F1" wp14:editId="4B2E57B2">
            <wp:extent cx="1859280" cy="2497849"/>
            <wp:effectExtent l="0" t="0" r="7620" b="0"/>
            <wp:docPr id="1349532186" name="Рисунок 5" descr="Зображення, що містить скриня, склад, у приміщенні, контейнер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32186" name="Рисунок 5" descr="Зображення, що містить скриня, склад, у приміщенні, контейнер&#10;&#10;Автоматично згенерований опис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5" b="12517"/>
                    <a:stretch/>
                  </pic:blipFill>
                  <pic:spPr bwMode="auto">
                    <a:xfrm>
                      <a:off x="0" y="0"/>
                      <a:ext cx="1864611" cy="2505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7867" w14:textId="77777777" w:rsidR="0042363A" w:rsidRDefault="0042363A" w:rsidP="00FF5406">
      <w:pPr>
        <w:spacing w:after="0" w:line="240" w:lineRule="auto"/>
      </w:pPr>
      <w:r>
        <w:separator/>
      </w:r>
    </w:p>
  </w:endnote>
  <w:endnote w:type="continuationSeparator" w:id="0">
    <w:p w14:paraId="72A48BAA" w14:textId="77777777" w:rsidR="0042363A" w:rsidRDefault="0042363A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71586" w14:textId="77777777" w:rsidR="0042363A" w:rsidRDefault="0042363A" w:rsidP="00FF5406">
      <w:pPr>
        <w:spacing w:after="0" w:line="240" w:lineRule="auto"/>
      </w:pPr>
      <w:r>
        <w:separator/>
      </w:r>
    </w:p>
  </w:footnote>
  <w:footnote w:type="continuationSeparator" w:id="0">
    <w:p w14:paraId="3C53C16B" w14:textId="77777777" w:rsidR="0042363A" w:rsidRDefault="0042363A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proofErr w:type="spellStart"/>
          <w:r w:rsidRPr="00FF5406">
            <w:rPr>
              <w:lang w:val="ru-RU"/>
            </w:rPr>
            <w:t>Закупівельна</w:t>
          </w:r>
          <w:proofErr w:type="spellEnd"/>
          <w:r w:rsidRPr="00FF5406">
            <w:rPr>
              <w:lang w:val="ru-RU"/>
            </w:rPr>
            <w:t xml:space="preserve"> </w:t>
          </w:r>
          <w:proofErr w:type="spellStart"/>
          <w:r w:rsidRPr="00FF5406">
            <w:rPr>
              <w:lang w:val="ru-RU"/>
            </w:rPr>
            <w:t>документація</w:t>
          </w:r>
          <w:proofErr w:type="spellEnd"/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Страница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proofErr w:type="spellStart"/>
          <w:r w:rsidRPr="000B2479">
            <w:rPr>
              <w:sz w:val="16"/>
              <w:lang w:val="uk-UA"/>
            </w:rPr>
            <w:t>Страниц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Редакция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1020E9"/>
    <w:rsid w:val="00110B30"/>
    <w:rsid w:val="0015174A"/>
    <w:rsid w:val="001904C0"/>
    <w:rsid w:val="00212114"/>
    <w:rsid w:val="002A7E2C"/>
    <w:rsid w:val="002B1766"/>
    <w:rsid w:val="00310C9A"/>
    <w:rsid w:val="00315B9D"/>
    <w:rsid w:val="003F5D88"/>
    <w:rsid w:val="00417514"/>
    <w:rsid w:val="0042363A"/>
    <w:rsid w:val="004C0BF9"/>
    <w:rsid w:val="0056148C"/>
    <w:rsid w:val="00570D4C"/>
    <w:rsid w:val="00571A59"/>
    <w:rsid w:val="00616604"/>
    <w:rsid w:val="00624370"/>
    <w:rsid w:val="006E5770"/>
    <w:rsid w:val="006E5C2B"/>
    <w:rsid w:val="006F3CD9"/>
    <w:rsid w:val="00700BE5"/>
    <w:rsid w:val="00743F78"/>
    <w:rsid w:val="00847750"/>
    <w:rsid w:val="00905816"/>
    <w:rsid w:val="009B3C4A"/>
    <w:rsid w:val="009F4BD3"/>
    <w:rsid w:val="00A13FB6"/>
    <w:rsid w:val="00A15338"/>
    <w:rsid w:val="00A4501B"/>
    <w:rsid w:val="00A763A8"/>
    <w:rsid w:val="00B70304"/>
    <w:rsid w:val="00B743B7"/>
    <w:rsid w:val="00B82D5A"/>
    <w:rsid w:val="00C216D7"/>
    <w:rsid w:val="00C27C23"/>
    <w:rsid w:val="00C66BF6"/>
    <w:rsid w:val="00CC78A4"/>
    <w:rsid w:val="00F01FE5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F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F54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F5406"/>
  </w:style>
  <w:style w:type="paragraph" w:styleId="af0">
    <w:name w:val="footer"/>
    <w:basedOn w:val="a"/>
    <w:link w:val="af1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FF5406"/>
  </w:style>
  <w:style w:type="character" w:styleId="af2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sid w:val="00FF540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540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6123578D0C3409C1101622D59BC44" ma:contentTypeVersion="16" ma:contentTypeDescription="Create a new document." ma:contentTypeScope="" ma:versionID="4bda71615c42b19c379873713ee6c911">
  <xsd:schema xmlns:xsd="http://www.w3.org/2001/XMLSchema" xmlns:xs="http://www.w3.org/2001/XMLSchema" xmlns:p="http://schemas.microsoft.com/office/2006/metadata/properties" xmlns:ns3="b354b7c3-e44c-4343-886d-eb273b0e5385" xmlns:ns4="e46ceaef-c013-4ba0-9a6c-97c10f1dc0bc" targetNamespace="http://schemas.microsoft.com/office/2006/metadata/properties" ma:root="true" ma:fieldsID="fcdc8bf9a4647f48c44d13c5d4fbceeb" ns3:_="" ns4:_="">
    <xsd:import namespace="b354b7c3-e44c-4343-886d-eb273b0e5385"/>
    <xsd:import namespace="e46ceaef-c013-4ba0-9a6c-97c10f1dc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b7c3-e44c-4343-886d-eb273b0e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aef-c013-4ba0-9a6c-97c10f1dc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4b7c3-e44c-4343-886d-eb273b0e5385" xsi:nil="true"/>
  </documentManagement>
</p:properties>
</file>

<file path=customXml/itemProps1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092AA-975F-4129-8267-72211D19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b7c3-e44c-4343-886d-eb273b0e5385"/>
    <ds:schemaRef ds:uri="e46ceaef-c013-4ba0-9a6c-97c10f1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b354b7c3-e44c-4343-886d-eb273b0e5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Muzyka, Yuliia</cp:lastModifiedBy>
  <cp:revision>5</cp:revision>
  <dcterms:created xsi:type="dcterms:W3CDTF">2024-08-15T07:52:00Z</dcterms:created>
  <dcterms:modified xsi:type="dcterms:W3CDTF">2024-08-15T09:15:00Z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0x0101009DA6123578D0C3409C1101622D59BC44</vt:lpwstr>
  </property>
</Properties>
</file>