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1CA34C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1.1.. ПРАТ</w:t>
      </w:r>
      <w:r>
        <w:rPr>
          <w:lang w:val="uk-UA"/>
        </w:rPr>
        <w:t xml:space="preserve"> </w:t>
      </w:r>
      <w:r w:rsidRPr="00FF5406">
        <w:rPr>
          <w:lang w:val="uk-UA"/>
        </w:rPr>
        <w:t xml:space="preserve">«АБ </w:t>
      </w:r>
      <w:proofErr w:type="spellStart"/>
      <w:r w:rsidRPr="00FF5406">
        <w:rPr>
          <w:lang w:val="uk-UA"/>
        </w:rPr>
        <w:t>ІнБев</w:t>
      </w:r>
      <w:proofErr w:type="spellEnd"/>
      <w:r w:rsidRPr="00FF5406">
        <w:rPr>
          <w:lang w:val="uk-UA"/>
        </w:rPr>
        <w:t xml:space="preserve">/ЕФЕС Україна»-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7A3B9E1D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) Повідомленням про проведення тендеру,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>
        <w:rPr>
          <w:lang w:val="uk-UA"/>
        </w:rPr>
        <w:t>Підрядник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конкурсному відборі </w:t>
      </w:r>
      <w:r w:rsidR="00571A59" w:rsidRPr="006F3CD9">
        <w:rPr>
          <w:u w:val="single"/>
          <w:lang w:val="uk-UA"/>
        </w:rPr>
        <w:t xml:space="preserve">з </w:t>
      </w:r>
      <w:r w:rsidR="00980946">
        <w:rPr>
          <w:u w:val="single"/>
          <w:lang w:val="uk-UA"/>
        </w:rPr>
        <w:t>технічного обслуговування та ремонту холодильного обладнання</w:t>
      </w:r>
      <w:r w:rsidR="0056148C" w:rsidRPr="006F3CD9">
        <w:rPr>
          <w:u w:val="single"/>
          <w:lang w:val="uk-UA"/>
        </w:rPr>
        <w:t>,</w:t>
      </w:r>
      <w:r w:rsidR="00980946">
        <w:rPr>
          <w:u w:val="single"/>
          <w:lang w:val="uk-UA"/>
        </w:rPr>
        <w:t xml:space="preserve"> кондиціонерів та осушувачів повітря </w:t>
      </w:r>
      <w:r w:rsidR="0056148C" w:rsidRPr="006F3CD9">
        <w:rPr>
          <w:u w:val="single"/>
          <w:lang w:val="uk-UA"/>
        </w:rPr>
        <w:t xml:space="preserve"> м. </w:t>
      </w:r>
      <w:r w:rsidR="00980946">
        <w:rPr>
          <w:u w:val="single"/>
          <w:lang w:val="uk-UA"/>
        </w:rPr>
        <w:t>Чернігів</w:t>
      </w:r>
      <w:r w:rsidR="0056148C" w:rsidRPr="006F3CD9">
        <w:rPr>
          <w:u w:val="single"/>
          <w:lang w:val="uk-UA"/>
        </w:rPr>
        <w:t xml:space="preserve">, вул. </w:t>
      </w:r>
      <w:r w:rsidR="00980946">
        <w:rPr>
          <w:u w:val="single"/>
          <w:lang w:val="uk-UA"/>
        </w:rPr>
        <w:t>Інструментальна</w:t>
      </w:r>
      <w:r w:rsidR="0056148C" w:rsidRPr="006F3CD9">
        <w:rPr>
          <w:u w:val="single"/>
          <w:lang w:val="uk-UA"/>
        </w:rPr>
        <w:t xml:space="preserve">, </w:t>
      </w:r>
      <w:r w:rsidR="0015174A" w:rsidRPr="006F3CD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Пряма сполучна лінія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from="1.8pt,10.65pt" to="389.4pt,10.65pt" w14:anchorId="616F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>
                <v:stroke joinstyle="miter"/>
              </v:line>
            </w:pict>
          </mc:Fallback>
        </mc:AlternateContent>
      </w:r>
      <w:r w:rsidR="0056148C" w:rsidRPr="006F3CD9">
        <w:rPr>
          <w:u w:val="single"/>
          <w:lang w:val="uk-UA"/>
        </w:rPr>
        <w:t>20</w:t>
      </w:r>
      <w:r w:rsidR="006F3CD9" w:rsidRPr="006F3CD9">
        <w:rPr>
          <w:u w:val="single"/>
          <w:lang w:val="uk-UA"/>
        </w:rPr>
        <w:t>.</w:t>
      </w:r>
    </w:p>
    <w:p w14:paraId="4C9D2291" w14:textId="33A94EBC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1.2. За результатами проведеного тендеру буде зроблено вибір одного чи кількох постачальників на розсуд </w:t>
      </w:r>
      <w:r>
        <w:rPr>
          <w:lang w:val="uk-UA"/>
        </w:rPr>
        <w:t>Замовника</w:t>
      </w:r>
      <w:r w:rsidRPr="00FF5406">
        <w:rPr>
          <w:lang w:val="uk-UA"/>
        </w:rPr>
        <w:t>.</w:t>
      </w:r>
    </w:p>
    <w:p w14:paraId="4343F02A" w14:textId="4ECE00FD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>
        <w:rPr>
          <w:lang w:val="uk-UA"/>
        </w:rPr>
        <w:t>Підрядником</w:t>
      </w:r>
      <w:r w:rsidRPr="00FF5406">
        <w:rPr>
          <w:lang w:val="uk-UA"/>
        </w:rPr>
        <w:t xml:space="preserve"> з урахуванням цього.</w:t>
      </w:r>
    </w:p>
    <w:p w14:paraId="20614CC8" w14:textId="21918006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>
        <w:rPr>
          <w:lang w:val="uk-UA"/>
        </w:rPr>
        <w:t>Підрядників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81CBD61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1B472152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>
        <w:rPr>
          <w:lang w:val="uk-UA"/>
        </w:rPr>
        <w:t xml:space="preserve">Замовник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326C8121" w14:textId="4B062B15" w:rsidR="00700BE5" w:rsidRDefault="00700BE5" w:rsidP="00FF5406">
      <w:pPr>
        <w:rPr>
          <w:lang w:val="uk-UA"/>
        </w:rPr>
      </w:pPr>
      <w:r>
        <w:rPr>
          <w:lang w:val="uk-UA"/>
        </w:rPr>
        <w:t>1.</w:t>
      </w:r>
      <w:r w:rsidR="00847750">
        <w:rPr>
          <w:lang w:val="uk-UA"/>
        </w:rPr>
        <w:t>9</w:t>
      </w:r>
      <w:r>
        <w:rPr>
          <w:lang w:val="uk-UA"/>
        </w:rPr>
        <w:t xml:space="preserve"> </w:t>
      </w:r>
      <w:r w:rsidRPr="00700BE5">
        <w:rPr>
          <w:lang w:val="uk-UA"/>
        </w:rPr>
        <w:t xml:space="preserve">При розробці Пропозиції Підрядник має невідступно дотримуватися умов цього документу. У разі, якщо Підрядник, як спеціаліст у своїй галузі, виявить в Технічному завданні Замовника помилки або протиріччя, що можуть вплинути на хід виконання проекту, Підрядник має терміново письмово повідомити Замовника та погодити зміни в технічному завданні. У всьому іншому, Пропозиція Підрядника має повністю відповідати цьому технічному завданню, а також специфікації </w:t>
      </w:r>
      <w:r w:rsidR="00C216D7">
        <w:rPr>
          <w:lang w:val="uk-UA"/>
        </w:rPr>
        <w:t>Замовника</w:t>
      </w:r>
      <w:r w:rsidRPr="00700BE5">
        <w:rPr>
          <w:lang w:val="uk-UA"/>
        </w:rPr>
        <w:t xml:space="preserve"> та Українському Законодавству, іншим нормативним документам, що діють на території України. Відхилення від технічного завдання та специфікації </w:t>
      </w:r>
      <w:r w:rsidR="00C216D7">
        <w:rPr>
          <w:lang w:val="uk-UA"/>
        </w:rPr>
        <w:t>Замовника</w:t>
      </w:r>
      <w:r w:rsidRPr="00700BE5">
        <w:rPr>
          <w:lang w:val="uk-UA"/>
        </w:rPr>
        <w:t xml:space="preserve"> можуть вважатися прийнятими тільки після письмового погодження з Замовником. У разі, якщо Підрядник не погоджується з будь-якими умовами цього технічного завдання, він має відобразити це у своїй Пропозиції.</w:t>
      </w:r>
      <w:r w:rsidR="00A763A8">
        <w:rPr>
          <w:lang w:val="uk-UA"/>
        </w:rPr>
        <w:t xml:space="preserve"> </w:t>
      </w:r>
      <w:r w:rsidR="00A763A8" w:rsidRPr="00A763A8">
        <w:rPr>
          <w:lang w:val="uk-UA"/>
        </w:rPr>
        <w:t>Всі роботи</w:t>
      </w:r>
      <w:r w:rsidR="00A763A8">
        <w:rPr>
          <w:lang w:val="uk-UA"/>
        </w:rPr>
        <w:t>/матеріали</w:t>
      </w:r>
      <w:r w:rsidR="00A763A8" w:rsidRPr="00A763A8">
        <w:rPr>
          <w:lang w:val="uk-UA"/>
        </w:rPr>
        <w:t xml:space="preserve">, не враховані в даному </w:t>
      </w:r>
      <w:r w:rsidR="00A763A8">
        <w:rPr>
          <w:lang w:val="uk-UA"/>
        </w:rPr>
        <w:t>технічному завдані</w:t>
      </w:r>
      <w:r w:rsidR="00A763A8" w:rsidRPr="00A763A8">
        <w:rPr>
          <w:lang w:val="uk-UA"/>
        </w:rPr>
        <w:t>, повинні бути враховані Підрядником і включені в загальну вартість.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588D15AC" w14:textId="539F63DF" w:rsidR="00570D4C" w:rsidRDefault="006F3CD9" w:rsidP="009F4BD3">
      <w:pPr>
        <w:rPr>
          <w:lang w:val="uk-UA"/>
        </w:rPr>
      </w:pPr>
      <w:r>
        <w:rPr>
          <w:lang w:val="uk-UA"/>
        </w:rPr>
        <w:t xml:space="preserve">               </w:t>
      </w:r>
      <w:bookmarkStart w:id="0" w:name="_MON_1788176243"/>
      <w:bookmarkEnd w:id="0"/>
      <w:r w:rsidR="00980946">
        <w:rPr>
          <w:lang w:val="uk-UA"/>
        </w:rPr>
        <w:object w:dxaOrig="1538" w:dyaOrig="994" w14:anchorId="32644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7.2pt;height:49.55pt" o:ole="">
            <v:imagedata r:id="rId10" o:title=""/>
          </v:shape>
          <o:OLEObject Type="Embed" ProgID="Excel.Sheet.8" ShapeID="_x0000_i1039" DrawAspect="Icon" ObjectID="_1788176306" r:id="rId11"/>
        </w:object>
      </w:r>
      <w:r>
        <w:rPr>
          <w:lang w:val="uk-UA"/>
        </w:rPr>
        <w:t xml:space="preserve">         </w:t>
      </w:r>
    </w:p>
    <w:p w14:paraId="7537FE09" w14:textId="79995F46" w:rsidR="00CC78A4" w:rsidRDefault="00CC78A4" w:rsidP="009F4BD3">
      <w:pPr>
        <w:rPr>
          <w:lang w:val="uk-UA"/>
        </w:rPr>
      </w:pPr>
      <w:r>
        <w:rPr>
          <w:lang w:val="uk-UA"/>
        </w:rPr>
        <w:t>- технічний опис (якісні документи на продукцію)</w:t>
      </w:r>
    </w:p>
    <w:p w14:paraId="221988F0" w14:textId="123A1116" w:rsidR="00A763A8" w:rsidRDefault="00CC78A4" w:rsidP="009F4BD3">
      <w:pPr>
        <w:rPr>
          <w:lang w:val="uk-UA"/>
        </w:rPr>
      </w:pPr>
      <w:r>
        <w:rPr>
          <w:lang w:val="uk-UA"/>
        </w:rPr>
        <w:t>- за бажанням стислу презентацію Компанії</w:t>
      </w:r>
    </w:p>
    <w:p w14:paraId="034FFFDD" w14:textId="7E43139C" w:rsidR="003F5D88" w:rsidRDefault="003F5D88" w:rsidP="009F4BD3">
      <w:pPr>
        <w:rPr>
          <w:lang w:val="uk-UA"/>
        </w:rPr>
      </w:pPr>
      <w:r>
        <w:rPr>
          <w:lang w:val="uk-UA"/>
        </w:rPr>
        <w:t>2.1.1. комерційна пропозиція</w:t>
      </w:r>
      <w:r w:rsidR="00700BE5">
        <w:rPr>
          <w:lang w:val="uk-UA"/>
        </w:rPr>
        <w:t xml:space="preserve"> дотримуючись технічного завдання</w:t>
      </w:r>
      <w:r>
        <w:rPr>
          <w:lang w:val="uk-UA"/>
        </w:rPr>
        <w:t>;</w:t>
      </w:r>
    </w:p>
    <w:p w14:paraId="6979A680" w14:textId="77777777" w:rsidR="00A763A8" w:rsidRPr="00980946" w:rsidRDefault="003F5D88" w:rsidP="37A9CDE5">
      <w:pPr>
        <w:rPr>
          <w:lang w:val="ru-RU"/>
        </w:rPr>
      </w:pPr>
      <w:r w:rsidRPr="00980946">
        <w:rPr>
          <w:lang w:val="ru-RU"/>
        </w:rPr>
        <w:t xml:space="preserve">2.1.2. </w:t>
      </w:r>
      <w:proofErr w:type="spellStart"/>
      <w:r w:rsidRPr="00980946">
        <w:rPr>
          <w:lang w:val="ru-RU"/>
        </w:rPr>
        <w:t>ознайомитися</w:t>
      </w:r>
      <w:proofErr w:type="spellEnd"/>
      <w:r w:rsidRPr="00980946">
        <w:rPr>
          <w:lang w:val="ru-RU"/>
        </w:rPr>
        <w:t xml:space="preserve"> </w:t>
      </w:r>
      <w:proofErr w:type="spellStart"/>
      <w:r w:rsidRPr="00980946">
        <w:rPr>
          <w:lang w:val="ru-RU"/>
        </w:rPr>
        <w:t>зі</w:t>
      </w:r>
      <w:proofErr w:type="spellEnd"/>
      <w:r w:rsidRPr="00980946">
        <w:rPr>
          <w:lang w:val="ru-RU"/>
        </w:rPr>
        <w:t xml:space="preserve"> списком, </w:t>
      </w:r>
      <w:proofErr w:type="spellStart"/>
      <w:r w:rsidRPr="00980946">
        <w:rPr>
          <w:lang w:val="ru-RU"/>
        </w:rPr>
        <w:t>завчасно</w:t>
      </w:r>
      <w:proofErr w:type="spellEnd"/>
      <w:r w:rsidRPr="00980946">
        <w:rPr>
          <w:lang w:val="ru-RU"/>
        </w:rPr>
        <w:t xml:space="preserve"> </w:t>
      </w:r>
      <w:proofErr w:type="spellStart"/>
      <w:r w:rsidRPr="00980946">
        <w:rPr>
          <w:lang w:val="ru-RU"/>
        </w:rPr>
        <w:t>підготовити</w:t>
      </w:r>
      <w:proofErr w:type="spellEnd"/>
      <w:r w:rsidRPr="00980946">
        <w:rPr>
          <w:lang w:val="ru-RU"/>
        </w:rPr>
        <w:t xml:space="preserve"> і </w:t>
      </w:r>
      <w:proofErr w:type="spellStart"/>
      <w:r w:rsidRPr="00980946">
        <w:rPr>
          <w:lang w:val="ru-RU"/>
        </w:rPr>
        <w:t>передати</w:t>
      </w:r>
      <w:proofErr w:type="spellEnd"/>
      <w:r w:rsidRPr="00980946">
        <w:rPr>
          <w:lang w:val="ru-RU"/>
        </w:rPr>
        <w:t xml:space="preserve"> </w:t>
      </w:r>
      <w:proofErr w:type="spellStart"/>
      <w:r w:rsidRPr="00980946">
        <w:rPr>
          <w:lang w:val="ru-RU"/>
        </w:rPr>
        <w:t>замовнику</w:t>
      </w:r>
      <w:proofErr w:type="spellEnd"/>
      <w:r w:rsidRPr="00980946">
        <w:rPr>
          <w:lang w:val="ru-RU"/>
        </w:rPr>
        <w:t xml:space="preserve"> весь </w:t>
      </w:r>
      <w:proofErr w:type="spellStart"/>
      <w:r w:rsidRPr="00980946">
        <w:rPr>
          <w:lang w:val="ru-RU"/>
        </w:rPr>
        <w:t>перелі</w:t>
      </w:r>
      <w:r w:rsidR="00A763A8" w:rsidRPr="00980946">
        <w:rPr>
          <w:lang w:val="ru-RU"/>
        </w:rPr>
        <w:t>к</w:t>
      </w:r>
      <w:proofErr w:type="spellEnd"/>
      <w:r w:rsidR="00A763A8" w:rsidRPr="00980946">
        <w:rPr>
          <w:lang w:val="ru-RU"/>
        </w:rPr>
        <w:t xml:space="preserve"> </w:t>
      </w:r>
      <w:proofErr w:type="spellStart"/>
      <w:r w:rsidRPr="00980946">
        <w:rPr>
          <w:lang w:val="ru-RU"/>
        </w:rPr>
        <w:t>документів</w:t>
      </w:r>
      <w:proofErr w:type="spellEnd"/>
      <w:r w:rsidRPr="00980946">
        <w:rPr>
          <w:lang w:val="ru-RU"/>
        </w:rPr>
        <w:t xml:space="preserve">, </w:t>
      </w:r>
      <w:proofErr w:type="spellStart"/>
      <w:r w:rsidRPr="00980946">
        <w:rPr>
          <w:lang w:val="ru-RU"/>
        </w:rPr>
        <w:t>необхідних</w:t>
      </w:r>
      <w:proofErr w:type="spellEnd"/>
      <w:r w:rsidRPr="00980946">
        <w:rPr>
          <w:lang w:val="ru-RU"/>
        </w:rPr>
        <w:t xml:space="preserve"> для </w:t>
      </w:r>
      <w:proofErr w:type="spellStart"/>
      <w:r w:rsidRPr="00980946">
        <w:rPr>
          <w:lang w:val="ru-RU"/>
        </w:rPr>
        <w:t>проходження</w:t>
      </w:r>
      <w:proofErr w:type="spellEnd"/>
      <w:r w:rsidRPr="00980946">
        <w:rPr>
          <w:lang w:val="ru-RU"/>
        </w:rPr>
        <w:t xml:space="preserve"> </w:t>
      </w:r>
      <w:proofErr w:type="spellStart"/>
      <w:r w:rsidRPr="00980946">
        <w:rPr>
          <w:lang w:val="ru-RU"/>
        </w:rPr>
        <w:t>категоризації</w:t>
      </w:r>
      <w:proofErr w:type="spellEnd"/>
      <w:r w:rsidRPr="00980946">
        <w:rPr>
          <w:lang w:val="ru-RU"/>
        </w:rPr>
        <w:t xml:space="preserve"> (див. файл);</w:t>
      </w:r>
      <w:r w:rsidR="00A763A8" w:rsidRPr="00980946">
        <w:rPr>
          <w:lang w:val="ru-RU"/>
        </w:rPr>
        <w:t xml:space="preserve"> </w:t>
      </w:r>
    </w:p>
    <w:p w14:paraId="05226C05" w14:textId="7AF573B5" w:rsidR="00A763A8" w:rsidRDefault="00A763A8" w:rsidP="009F4BD3">
      <w:pPr>
        <w:rPr>
          <w:lang w:val="uk-UA"/>
        </w:rPr>
      </w:pPr>
      <w:r>
        <w:rPr>
          <w:lang w:val="uk-UA"/>
        </w:rPr>
        <w:object w:dxaOrig="1520" w:dyaOrig="985" w14:anchorId="7F518318">
          <v:shape id="_x0000_i1029" type="#_x0000_t75" style="width:76.05pt;height:48.95pt" o:ole="">
            <v:imagedata r:id="rId12" o:title=""/>
          </v:shape>
          <o:OLEObject Type="Embed" ProgID="Excel.Sheet.12" ShapeID="_x0000_i1029" DrawAspect="Icon" ObjectID="_1788176307" r:id="rId13"/>
        </w:object>
      </w:r>
    </w:p>
    <w:p w14:paraId="583A3031" w14:textId="430A81CD" w:rsidR="003F5D88" w:rsidRDefault="003F5D88" w:rsidP="009F4BD3">
      <w:pPr>
        <w:rPr>
          <w:lang w:val="uk-UA"/>
        </w:rPr>
      </w:pPr>
      <w:r>
        <w:rPr>
          <w:lang w:val="uk-UA"/>
        </w:rPr>
        <w:t>2.1.</w:t>
      </w:r>
      <w:r w:rsidR="00700BE5">
        <w:rPr>
          <w:lang w:val="uk-UA"/>
        </w:rPr>
        <w:t>3</w:t>
      </w:r>
      <w:r>
        <w:rPr>
          <w:lang w:val="uk-UA"/>
        </w:rPr>
        <w:t xml:space="preserve">. </w:t>
      </w:r>
      <w:r w:rsidRPr="003F5D88">
        <w:rPr>
          <w:lang w:val="uk-UA"/>
        </w:rPr>
        <w:t xml:space="preserve">завчасно підготовити і </w:t>
      </w:r>
      <w:r>
        <w:rPr>
          <w:lang w:val="uk-UA"/>
        </w:rPr>
        <w:t>надіслати</w:t>
      </w:r>
      <w:r w:rsidRPr="003F5D88">
        <w:rPr>
          <w:lang w:val="uk-UA"/>
        </w:rPr>
        <w:t xml:space="preserve"> </w:t>
      </w:r>
      <w:r>
        <w:rPr>
          <w:lang w:val="uk-UA"/>
        </w:rPr>
        <w:t xml:space="preserve">Замовнику </w:t>
      </w:r>
      <w:r w:rsidRPr="003F5D88">
        <w:rPr>
          <w:lang w:val="uk-UA"/>
        </w:rPr>
        <w:t>всіх ліцензій і дозволів на виконання робіт передбачених цим технічним завданням</w:t>
      </w:r>
      <w:r>
        <w:rPr>
          <w:lang w:val="uk-UA"/>
        </w:rPr>
        <w:t xml:space="preserve"> (якщо такі потрібні)</w:t>
      </w:r>
      <w:r w:rsidRPr="003F5D88">
        <w:rPr>
          <w:lang w:val="uk-UA"/>
        </w:rPr>
        <w:t>;</w:t>
      </w:r>
    </w:p>
    <w:p w14:paraId="4E63DFD5" w14:textId="696FD81A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847750">
        <w:rPr>
          <w:b/>
          <w:bCs/>
          <w:lang w:val="uk-UA"/>
        </w:rPr>
        <w:t>Замовника</w:t>
      </w:r>
    </w:p>
    <w:p w14:paraId="3C949E36" w14:textId="3A8E6B7D" w:rsidR="00A763A8" w:rsidRDefault="00847750" w:rsidP="009F4BD3">
      <w:pPr>
        <w:rPr>
          <w:lang w:val="ru-RU"/>
        </w:rPr>
      </w:pPr>
      <w:r w:rsidRPr="00847750">
        <w:rPr>
          <w:lang w:val="ru-RU"/>
        </w:rPr>
        <w:t xml:space="preserve">3.1 </w:t>
      </w:r>
      <w:proofErr w:type="spellStart"/>
      <w:r w:rsidRPr="00847750">
        <w:rPr>
          <w:lang w:val="ru-RU"/>
        </w:rPr>
        <w:t>Розгляд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учасників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оцінка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пропозицій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здійснюється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 w:rsidRPr="00847750">
        <w:rPr>
          <w:lang w:val="ru-RU"/>
        </w:rPr>
        <w:t>.</w:t>
      </w:r>
    </w:p>
    <w:p w14:paraId="3A510D22" w14:textId="08E1D010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</w:t>
      </w:r>
      <w:proofErr w:type="spellStart"/>
      <w:r>
        <w:rPr>
          <w:lang w:val="ru-RU"/>
        </w:rPr>
        <w:t>Представник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>
        <w:rPr>
          <w:lang w:val="ru-RU"/>
        </w:rPr>
        <w:t xml:space="preserve"> </w:t>
      </w:r>
      <w:proofErr w:type="spellStart"/>
      <w:r w:rsidRPr="00847750">
        <w:rPr>
          <w:lang w:val="ru-RU"/>
        </w:rPr>
        <w:t>може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запросити</w:t>
      </w:r>
      <w:proofErr w:type="spellEnd"/>
      <w:r w:rsidRPr="00847750">
        <w:rPr>
          <w:lang w:val="ru-RU"/>
        </w:rPr>
        <w:t xml:space="preserve"> у </w:t>
      </w:r>
      <w:proofErr w:type="spellStart"/>
      <w:r w:rsidRPr="00847750">
        <w:rPr>
          <w:lang w:val="ru-RU"/>
        </w:rPr>
        <w:t>Учасників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роз'яснення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або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доповнення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їх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технічні</w:t>
      </w:r>
      <w:proofErr w:type="spellEnd"/>
      <w:r>
        <w:rPr>
          <w:lang w:val="ru-RU"/>
        </w:rPr>
        <w:t xml:space="preserve"> переговори)</w:t>
      </w:r>
      <w:r w:rsidRPr="00847750">
        <w:rPr>
          <w:lang w:val="ru-RU"/>
        </w:rPr>
        <w:t xml:space="preserve">, у тому </w:t>
      </w:r>
      <w:proofErr w:type="spellStart"/>
      <w:r w:rsidRPr="00847750">
        <w:rPr>
          <w:lang w:val="ru-RU"/>
        </w:rPr>
        <w:t>числі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подання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відсутніх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документів</w:t>
      </w:r>
      <w:proofErr w:type="spellEnd"/>
      <w:r>
        <w:rPr>
          <w:lang w:val="ru-RU"/>
        </w:rPr>
        <w:t xml:space="preserve"> (у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52DAC190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t xml:space="preserve">4. </w:t>
      </w:r>
      <w:proofErr w:type="spellStart"/>
      <w:r w:rsidRPr="00847750">
        <w:rPr>
          <w:b/>
          <w:bCs/>
          <w:lang w:val="ru-RU"/>
        </w:rPr>
        <w:t>Визначення</w:t>
      </w:r>
      <w:proofErr w:type="spellEnd"/>
      <w:r w:rsidRPr="00847750">
        <w:rPr>
          <w:b/>
          <w:bCs/>
          <w:lang w:val="ru-RU"/>
        </w:rPr>
        <w:t xml:space="preserve"> </w:t>
      </w:r>
      <w:proofErr w:type="spellStart"/>
      <w:r w:rsidRPr="00847750">
        <w:rPr>
          <w:b/>
          <w:bCs/>
          <w:lang w:val="ru-RU"/>
        </w:rPr>
        <w:t>Переможця</w:t>
      </w:r>
      <w:proofErr w:type="spellEnd"/>
      <w:r w:rsidRPr="00847750">
        <w:rPr>
          <w:b/>
          <w:bCs/>
          <w:lang w:val="ru-RU"/>
        </w:rPr>
        <w:t xml:space="preserve"> тендеру</w:t>
      </w:r>
    </w:p>
    <w:p w14:paraId="04FB70AF" w14:textId="184BD901" w:rsidR="00A4501B" w:rsidRPr="00847750" w:rsidRDefault="00847750" w:rsidP="009F4BD3">
      <w:pPr>
        <w:rPr>
          <w:b/>
          <w:bCs/>
          <w:lang w:val="ru-RU"/>
        </w:rPr>
      </w:pPr>
      <w:r w:rsidRPr="00847750">
        <w:rPr>
          <w:lang w:val="ru-RU"/>
        </w:rPr>
        <w:t xml:space="preserve">4.1 </w:t>
      </w:r>
      <w:proofErr w:type="spellStart"/>
      <w:r w:rsidRPr="00847750">
        <w:rPr>
          <w:lang w:val="ru-RU"/>
        </w:rPr>
        <w:t>Переможець</w:t>
      </w:r>
      <w:proofErr w:type="spellEnd"/>
      <w:r w:rsidRPr="00847750">
        <w:rPr>
          <w:lang w:val="ru-RU"/>
        </w:rPr>
        <w:t>/</w:t>
      </w:r>
      <w:proofErr w:type="spellStart"/>
      <w:r w:rsidRPr="00847750">
        <w:rPr>
          <w:lang w:val="ru-RU"/>
        </w:rPr>
        <w:t>переможці</w:t>
      </w:r>
      <w:proofErr w:type="spellEnd"/>
      <w:r w:rsidRPr="00847750">
        <w:rPr>
          <w:lang w:val="ru-RU"/>
        </w:rPr>
        <w:t xml:space="preserve"> тендеру </w:t>
      </w:r>
      <w:proofErr w:type="spellStart"/>
      <w:r w:rsidRPr="00847750">
        <w:rPr>
          <w:lang w:val="ru-RU"/>
        </w:rPr>
        <w:t>визначаються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 w:rsidRPr="00847750">
        <w:rPr>
          <w:lang w:val="ru-RU"/>
        </w:rPr>
        <w:t xml:space="preserve"> за результатами </w:t>
      </w:r>
      <w:proofErr w:type="spellStart"/>
      <w:r w:rsidRPr="00847750">
        <w:rPr>
          <w:lang w:val="ru-RU"/>
        </w:rPr>
        <w:t>оцінки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 xml:space="preserve">5. </w:t>
      </w:r>
      <w:proofErr w:type="spellStart"/>
      <w:r w:rsidRPr="00A15338">
        <w:rPr>
          <w:b/>
          <w:bCs/>
          <w:lang w:val="ru-RU"/>
        </w:rPr>
        <w:t>Підписання</w:t>
      </w:r>
      <w:proofErr w:type="spellEnd"/>
      <w:r w:rsidRPr="00A15338">
        <w:rPr>
          <w:b/>
          <w:bCs/>
          <w:lang w:val="ru-RU"/>
        </w:rPr>
        <w:t xml:space="preserve"> Договору</w:t>
      </w:r>
    </w:p>
    <w:p w14:paraId="7247D42C" w14:textId="0D0886B6" w:rsid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>
        <w:rPr>
          <w:lang w:val="uk-UA"/>
        </w:rPr>
        <w:t xml:space="preserve">Замовника </w:t>
      </w:r>
      <w:r w:rsidRPr="00847750">
        <w:rPr>
          <w:lang w:val="uk-UA"/>
        </w:rPr>
        <w:t>після оголошення результатів тендеру</w:t>
      </w:r>
      <w:r>
        <w:rPr>
          <w:lang w:val="uk-UA"/>
        </w:rPr>
        <w:t xml:space="preserve"> без змін обов’язкових умов договору (див. файл)</w:t>
      </w:r>
      <w:r w:rsidRPr="00847750">
        <w:rPr>
          <w:lang w:val="uk-UA"/>
        </w:rPr>
        <w:t>.</w:t>
      </w:r>
    </w:p>
    <w:bookmarkStart w:id="1" w:name="_MON_1775902166"/>
    <w:bookmarkEnd w:id="1"/>
    <w:p w14:paraId="794E77E9" w14:textId="3C8AF9F7" w:rsidR="00847750" w:rsidRPr="00847750" w:rsidRDefault="00847750" w:rsidP="009F4BD3">
      <w:pPr>
        <w:rPr>
          <w:lang w:val="uk-UA"/>
        </w:rPr>
      </w:pPr>
      <w:r>
        <w:rPr>
          <w:lang w:val="uk-UA"/>
        </w:rPr>
        <w:object w:dxaOrig="1520" w:dyaOrig="985" w14:anchorId="3AA43A4B">
          <v:shape id="_x0000_i1030" type="#_x0000_t75" style="width:76.05pt;height:48.95pt" o:ole="">
            <v:imagedata r:id="rId14" o:title=""/>
          </v:shape>
          <o:OLEObject Type="Embed" ProgID="Word.Document.12" ShapeID="_x0000_i1030" DrawAspect="Icon" ObjectID="_1788176308" r:id="rId15">
            <o:FieldCodes>\s</o:FieldCodes>
          </o:OLEObject>
        </w:object>
      </w:r>
    </w:p>
    <w:p w14:paraId="1539C5E4" w14:textId="15310A0E" w:rsidR="00A4501B" w:rsidRDefault="00847750" w:rsidP="009F4BD3">
      <w:pPr>
        <w:rPr>
          <w:lang w:val="uk-UA"/>
        </w:rPr>
      </w:pPr>
      <w:r>
        <w:rPr>
          <w:lang w:val="ru-RU"/>
        </w:rPr>
        <w:t xml:space="preserve">5.2 </w:t>
      </w:r>
      <w:proofErr w:type="spellStart"/>
      <w:r w:rsidR="00A4501B" w:rsidRPr="00A4501B">
        <w:rPr>
          <w:lang w:val="ru-RU"/>
        </w:rPr>
        <w:t>Ціни</w:t>
      </w:r>
      <w:proofErr w:type="spellEnd"/>
      <w:r w:rsidR="00A4501B" w:rsidRPr="00A4501B">
        <w:rPr>
          <w:lang w:val="ru-RU"/>
        </w:rPr>
        <w:t xml:space="preserve">, </w:t>
      </w:r>
      <w:proofErr w:type="spellStart"/>
      <w:r w:rsidR="00A4501B" w:rsidRPr="00A4501B">
        <w:rPr>
          <w:lang w:val="ru-RU"/>
        </w:rPr>
        <w:t>зазначені</w:t>
      </w:r>
      <w:proofErr w:type="spellEnd"/>
      <w:r w:rsidR="00A4501B" w:rsidRPr="00A4501B">
        <w:rPr>
          <w:lang w:val="ru-RU"/>
        </w:rPr>
        <w:t xml:space="preserve"> у </w:t>
      </w:r>
      <w:proofErr w:type="spellStart"/>
      <w:r w:rsidR="00A4501B" w:rsidRPr="00A4501B">
        <w:rPr>
          <w:lang w:val="ru-RU"/>
        </w:rPr>
        <w:t>договорі</w:t>
      </w:r>
      <w:proofErr w:type="spellEnd"/>
      <w:r w:rsidR="00A4501B" w:rsidRPr="00A4501B">
        <w:rPr>
          <w:lang w:val="ru-RU"/>
        </w:rPr>
        <w:t xml:space="preserve">, не </w:t>
      </w:r>
      <w:proofErr w:type="spellStart"/>
      <w:r w:rsidR="00A4501B" w:rsidRPr="00A4501B">
        <w:rPr>
          <w:lang w:val="ru-RU"/>
        </w:rPr>
        <w:t>змінюються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протягом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усього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терміну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дії</w:t>
      </w:r>
      <w:proofErr w:type="spellEnd"/>
      <w:r w:rsidR="00A4501B" w:rsidRPr="00A4501B">
        <w:rPr>
          <w:lang w:val="ru-RU"/>
        </w:rPr>
        <w:t xml:space="preserve"> договору</w:t>
      </w:r>
      <w:r w:rsidR="00A4501B">
        <w:rPr>
          <w:lang w:val="uk-UA"/>
        </w:rPr>
        <w:t>.</w:t>
      </w:r>
    </w:p>
    <w:p w14:paraId="4180A340" w14:textId="6936FAED" w:rsidR="00A4501B" w:rsidRPr="00C216D7" w:rsidRDefault="00A4501B" w:rsidP="009F4BD3">
      <w:pPr>
        <w:rPr>
          <w:b/>
          <w:bCs/>
          <w:lang w:val="ru-RU"/>
        </w:rPr>
      </w:pP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04B9" w14:textId="77777777" w:rsidR="001E46AD" w:rsidRDefault="001E46AD" w:rsidP="00FF5406">
      <w:pPr>
        <w:spacing w:after="0" w:line="240" w:lineRule="auto"/>
      </w:pPr>
      <w:r>
        <w:separator/>
      </w:r>
    </w:p>
  </w:endnote>
  <w:endnote w:type="continuationSeparator" w:id="0">
    <w:p w14:paraId="7791F31E" w14:textId="77777777" w:rsidR="001E46AD" w:rsidRDefault="001E46AD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2EE9E" w14:textId="77777777" w:rsidR="001E46AD" w:rsidRDefault="001E46AD" w:rsidP="00FF5406">
      <w:pPr>
        <w:spacing w:after="0" w:line="240" w:lineRule="auto"/>
      </w:pPr>
      <w:r>
        <w:separator/>
      </w:r>
    </w:p>
  </w:footnote>
  <w:footnote w:type="continuationSeparator" w:id="0">
    <w:p w14:paraId="23503E22" w14:textId="77777777" w:rsidR="001E46AD" w:rsidRDefault="001E46AD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proofErr w:type="spellStart"/>
          <w:r w:rsidRPr="00FF5406">
            <w:rPr>
              <w:lang w:val="ru-RU"/>
            </w:rPr>
            <w:t>Закупівельна</w:t>
          </w:r>
          <w:proofErr w:type="spellEnd"/>
          <w:r w:rsidRPr="00FF5406">
            <w:rPr>
              <w:lang w:val="ru-RU"/>
            </w:rPr>
            <w:t xml:space="preserve"> </w:t>
          </w:r>
          <w:proofErr w:type="spellStart"/>
          <w:r w:rsidRPr="00FF5406">
            <w:rPr>
              <w:lang w:val="ru-RU"/>
            </w:rPr>
            <w:t>документація</w:t>
          </w:r>
          <w:proofErr w:type="spellEnd"/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Страница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proofErr w:type="spellStart"/>
          <w:r w:rsidRPr="000B2479">
            <w:rPr>
              <w:sz w:val="16"/>
              <w:lang w:val="uk-UA"/>
            </w:rPr>
            <w:t>Страниц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Редакция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1020E9"/>
    <w:rsid w:val="0015174A"/>
    <w:rsid w:val="001904C0"/>
    <w:rsid w:val="001E46AD"/>
    <w:rsid w:val="00212114"/>
    <w:rsid w:val="002A7E2C"/>
    <w:rsid w:val="00310C9A"/>
    <w:rsid w:val="00315B9D"/>
    <w:rsid w:val="003F5D88"/>
    <w:rsid w:val="004C0BF9"/>
    <w:rsid w:val="0056148C"/>
    <w:rsid w:val="00570D4C"/>
    <w:rsid w:val="00571A59"/>
    <w:rsid w:val="0061150D"/>
    <w:rsid w:val="006E5770"/>
    <w:rsid w:val="006F3CD9"/>
    <w:rsid w:val="00700BE5"/>
    <w:rsid w:val="00847750"/>
    <w:rsid w:val="00905816"/>
    <w:rsid w:val="00980946"/>
    <w:rsid w:val="009F4BD3"/>
    <w:rsid w:val="00A15338"/>
    <w:rsid w:val="00A4501B"/>
    <w:rsid w:val="00A763A8"/>
    <w:rsid w:val="00B743B7"/>
    <w:rsid w:val="00C216D7"/>
    <w:rsid w:val="00C27C23"/>
    <w:rsid w:val="00C66BF6"/>
    <w:rsid w:val="00CC78A4"/>
    <w:rsid w:val="00F01FE5"/>
    <w:rsid w:val="00FF5406"/>
    <w:rsid w:val="37A9C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23456444E5C49BA2CA7872BC75390" ma:contentTypeVersion="14" ma:contentTypeDescription="Create a new document." ma:contentTypeScope="" ma:versionID="339cdd0d822166f5de79b34751babe5b">
  <xsd:schema xmlns:xsd="http://www.w3.org/2001/XMLSchema" xmlns:xs="http://www.w3.org/2001/XMLSchema" xmlns:p="http://schemas.microsoft.com/office/2006/metadata/properties" xmlns:ns2="afc81097-6ee5-48b0-beb0-9f7ac50314a5" xmlns:ns3="9f1c4c67-a28e-4198-81b4-b390d50f9fbf" targetNamespace="http://schemas.microsoft.com/office/2006/metadata/properties" ma:root="true" ma:fieldsID="193a6c01a278ce9504e37e85a74c43c0" ns2:_="" ns3:_="">
    <xsd:import namespace="afc81097-6ee5-48b0-beb0-9f7ac50314a5"/>
    <xsd:import namespace="9f1c4c67-a28e-4198-81b4-b390d50f9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1097-6ee5-48b0-beb0-9f7ac5031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12e5a9-2784-4856-968b-385abc1ec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4c67-a28e-4198-81b4-b390d50f9f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103f9e-b501-4846-b8bb-f3716933f601}" ma:internalName="TaxCatchAll" ma:showField="CatchAllData" ma:web="9f1c4c67-a28e-4198-81b4-b390d50f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c4c67-a28e-4198-81b4-b390d50f9fbf" xsi:nil="true"/>
    <lcf76f155ced4ddcb4097134ff3c332f xmlns="afc81097-6ee5-48b0-beb0-9f7ac50314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DF1F-C44D-4461-AC89-1F6E143A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81097-6ee5-48b0-beb0-9f7ac50314a5"/>
    <ds:schemaRef ds:uri="9f1c4c67-a28e-4198-81b4-b390d50f9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9f1c4c67-a28e-4198-81b4-b390d50f9fbf"/>
    <ds:schemaRef ds:uri="afc81097-6ee5-48b0-beb0-9f7ac50314a5"/>
  </ds:schemaRefs>
</ds:datastoreItem>
</file>

<file path=customXml/itemProps4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Belyakova, Marina</cp:lastModifiedBy>
  <cp:revision>5</cp:revision>
  <dcterms:created xsi:type="dcterms:W3CDTF">2024-05-22T08:49:00Z</dcterms:created>
  <dcterms:modified xsi:type="dcterms:W3CDTF">2024-09-18T11:51:00Z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0x010100E4B23456444E5C49BA2CA7872BC75390</vt:lpwstr>
  </property>
  <property fmtid="{D5CDD505-2E9C-101B-9397-08002B2CF9AE}" pid="3" name="MediaServiceImageTags">
    <vt:lpwstr/>
  </property>
</Properties>
</file>