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D4F" w14:textId="06A836E8" w:rsidR="00B1566D" w:rsidRPr="005508A9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Захід щодо вибору постачальників</w:t>
      </w:r>
      <w:r w:rsidR="00167A8A">
        <w:rPr>
          <w:rFonts w:ascii="Times New Roman" w:hAnsi="Times New Roman" w:cs="Times New Roman"/>
          <w:bCs/>
          <w:lang w:val="uk-UA"/>
        </w:rPr>
        <w:t xml:space="preserve"> з постачання </w:t>
      </w:r>
      <w:proofErr w:type="spellStart"/>
      <w:r w:rsidR="005508A9">
        <w:rPr>
          <w:rFonts w:ascii="Times New Roman" w:hAnsi="Times New Roman" w:cs="Times New Roman"/>
          <w:bCs/>
          <w:lang w:val="uk-UA"/>
        </w:rPr>
        <w:t>каррагінану</w:t>
      </w:r>
      <w:proofErr w:type="spellEnd"/>
      <w:r w:rsidR="005508A9">
        <w:rPr>
          <w:rFonts w:ascii="Times New Roman" w:hAnsi="Times New Roman" w:cs="Times New Roman"/>
          <w:bCs/>
          <w:lang w:val="uk-UA"/>
        </w:rPr>
        <w:t>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7C35A476" w14:textId="1049A9B2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 xml:space="preserve">Метою цього тендеру є вибір постачальників, які можуть забезпечити якісні матеріали для фільтрації, а саме </w:t>
      </w:r>
      <w:proofErr w:type="spellStart"/>
      <w:r w:rsidR="00AB29EA">
        <w:rPr>
          <w:rFonts w:ascii="Times New Roman" w:hAnsi="Times New Roman" w:cs="Times New Roman"/>
          <w:lang w:val="uk-UA"/>
        </w:rPr>
        <w:t>каррагінану</w:t>
      </w:r>
      <w:proofErr w:type="spellEnd"/>
      <w:r w:rsidRPr="003629B8">
        <w:rPr>
          <w:rFonts w:ascii="Times New Roman" w:hAnsi="Times New Roman" w:cs="Times New Roman"/>
          <w:lang w:val="uk-UA"/>
        </w:rPr>
        <w:t xml:space="preserve"> для фільтрації пива, за конкурентною ринковою ціною.</w:t>
      </w:r>
    </w:p>
    <w:p w14:paraId="30F33FA0" w14:textId="77777777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>Участь у тендері означає вашу згоду з умовами співробітництва, викладеними в цьому запрошенні, а також підтвердження наявності технічної можливості постачання матеріалів, що відповідають найвищим стандартам якості і дозволені до використання у харчовій промисловості.</w:t>
      </w:r>
    </w:p>
    <w:p w14:paraId="4F26994F" w14:textId="2716933A" w:rsidR="00F866CA" w:rsidRDefault="00F866CA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дії ціни- 01.</w:t>
      </w:r>
      <w:r w:rsidR="00A52C6D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</w:t>
      </w:r>
      <w:r w:rsidR="000B0561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-</w:t>
      </w:r>
      <w:r w:rsidR="00F43172">
        <w:rPr>
          <w:rFonts w:ascii="Times New Roman" w:hAnsi="Times New Roman" w:cs="Times New Roman"/>
          <w:lang w:val="uk-UA"/>
        </w:rPr>
        <w:t>0</w:t>
      </w:r>
      <w:r w:rsidR="0071680C" w:rsidRPr="00DB5A39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.</w:t>
      </w:r>
      <w:r w:rsidR="00A52C6D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</w:t>
      </w:r>
      <w:r w:rsidR="00F43172">
        <w:rPr>
          <w:rFonts w:ascii="Times New Roman" w:hAnsi="Times New Roman" w:cs="Times New Roman"/>
          <w:lang w:val="uk-UA"/>
        </w:rPr>
        <w:t>6</w:t>
      </w:r>
    </w:p>
    <w:p w14:paraId="5A38EC11" w14:textId="2F920001" w:rsidR="00F866CA" w:rsidRPr="00610F0D" w:rsidRDefault="00F866CA" w:rsidP="00F866CA">
      <w:pPr>
        <w:rPr>
          <w:rFonts w:ascii="Times New Roman" w:hAnsi="Times New Roman" w:cs="Times New Roman"/>
          <w:lang w:val="uk-UA"/>
        </w:rPr>
      </w:pPr>
      <w:r w:rsidRPr="003D2BAE">
        <w:rPr>
          <w:rFonts w:ascii="Times New Roman" w:hAnsi="Times New Roman" w:cs="Times New Roman"/>
          <w:lang w:val="uk-UA"/>
        </w:rPr>
        <w:t xml:space="preserve">Беручи участь у тендері, Постачальник підтверджує, що ознайомлений з типовими документами </w:t>
      </w:r>
      <w:r w:rsidR="0038013F" w:rsidRPr="00051A6E">
        <w:rPr>
          <w:rFonts w:ascii="Times New Roman" w:hAnsi="Times New Roman" w:cs="Times New Roman"/>
          <w:lang w:val="uk-UA"/>
        </w:rPr>
        <w:t xml:space="preserve">ПРАТ «АБІНБЕВ ЕФЕС Україна» </w:t>
      </w:r>
      <w:r w:rsidRPr="003D2BAE">
        <w:rPr>
          <w:rFonts w:ascii="Times New Roman" w:hAnsi="Times New Roman" w:cs="Times New Roman"/>
          <w:lang w:val="uk-UA"/>
        </w:rPr>
        <w:t xml:space="preserve"> (договір постачання та загальна технічна специфікація до матеріалу) та підтверджує готовність їх підписання у разі укладення контракту.</w:t>
      </w:r>
    </w:p>
    <w:p w14:paraId="33CC89B5" w14:textId="06A981B5" w:rsidR="00610F0D" w:rsidRPr="00790CFC" w:rsidRDefault="00790CFC" w:rsidP="00F866CA">
      <w:pPr>
        <w:rPr>
          <w:rFonts w:ascii="Times New Roman" w:hAnsi="Times New Roman" w:cs="Times New Roman"/>
          <w:lang w:val="uk-UA"/>
        </w:rPr>
      </w:pPr>
      <w:r>
        <w:object w:dxaOrig="1508" w:dyaOrig="984" w14:anchorId="43778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18587964" r:id="rId12">
            <o:FieldCodes>\s</o:FieldCodes>
          </o:OLEObject>
        </w:object>
      </w:r>
    </w:p>
    <w:p w14:paraId="187EE837" w14:textId="27637FAE" w:rsidR="00051A6E" w:rsidRDefault="00051A6E" w:rsidP="00F866CA">
      <w:pPr>
        <w:rPr>
          <w:rFonts w:ascii="Times New Roman" w:hAnsi="Times New Roman" w:cs="Times New Roman"/>
          <w:lang w:val="uk-UA"/>
        </w:rPr>
      </w:pPr>
      <w:r w:rsidRPr="00051A6E">
        <w:rPr>
          <w:rFonts w:ascii="Times New Roman" w:hAnsi="Times New Roman" w:cs="Times New Roman"/>
          <w:lang w:val="uk-UA"/>
        </w:rPr>
        <w:t>Рішення про вибір постачальника базується на комплексній оцінці кількох ключових факторів: тендерної ціни, тривалості відтермінування платежу, рівня сервісу (зокрема, часу доставки, наявності товарних запасів в Україні та гнучкості у прийнятті оперативних рішень), а також відсотку валютної складової у ціні. Такий підхід дозволяє забезпечити найбільш вигідні та стабільні умови співпраці, що відповідають нашим стратегічним цілям</w:t>
      </w:r>
      <w:r w:rsidR="00FD0BF0">
        <w:rPr>
          <w:rFonts w:ascii="Times New Roman" w:hAnsi="Times New Roman" w:cs="Times New Roman"/>
          <w:lang w:val="uk-UA"/>
        </w:rPr>
        <w:t xml:space="preserve">, оскільки </w:t>
      </w:r>
      <w:r w:rsidR="00E42979">
        <w:rPr>
          <w:rFonts w:ascii="Times New Roman" w:hAnsi="Times New Roman" w:cs="Times New Roman"/>
          <w:lang w:val="uk-UA"/>
        </w:rPr>
        <w:t>ми маємо довгий період дії ціни.</w:t>
      </w:r>
    </w:p>
    <w:p w14:paraId="5C48EE76" w14:textId="29A631C7" w:rsidR="00AA03F8" w:rsidRDefault="00673590" w:rsidP="00AA03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Обсяги, що запропоновані до тендеру </w:t>
      </w:r>
      <w:r w:rsidR="00F866CA" w:rsidRPr="00051A6E">
        <w:rPr>
          <w:rFonts w:ascii="Times New Roman" w:hAnsi="Times New Roman" w:cs="Times New Roman"/>
          <w:lang w:val="uk-UA"/>
        </w:rPr>
        <w:t xml:space="preserve">вказані в таблиці </w:t>
      </w:r>
      <w:r w:rsidR="00F866CA" w:rsidRPr="00F866CA">
        <w:rPr>
          <w:rFonts w:ascii="Times New Roman" w:hAnsi="Times New Roman" w:cs="Times New Roman"/>
        </w:rPr>
        <w:t>RFQ</w:t>
      </w:r>
      <w:r w:rsidR="00F866CA" w:rsidRPr="00051A6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що </w:t>
      </w:r>
      <w:r w:rsidR="0088684C">
        <w:rPr>
          <w:rFonts w:ascii="Times New Roman" w:hAnsi="Times New Roman" w:cs="Times New Roman"/>
          <w:lang w:val="uk-UA"/>
        </w:rPr>
        <w:t xml:space="preserve">розміщена нижче у комунікації. </w:t>
      </w:r>
      <w:proofErr w:type="spellStart"/>
      <w:r w:rsidR="00AA03F8" w:rsidRPr="00F866CA">
        <w:rPr>
          <w:rFonts w:ascii="Times New Roman" w:hAnsi="Times New Roman" w:cs="Times New Roman"/>
        </w:rPr>
        <w:t>Обсяги</w:t>
      </w:r>
      <w:proofErr w:type="spellEnd"/>
      <w:r w:rsidR="00AA03F8" w:rsidRPr="00F866CA">
        <w:rPr>
          <w:rFonts w:ascii="Times New Roman" w:hAnsi="Times New Roman" w:cs="Times New Roman"/>
        </w:rPr>
        <w:t xml:space="preserve">, </w:t>
      </w:r>
      <w:r w:rsidR="00AA03F8">
        <w:rPr>
          <w:rFonts w:ascii="Times New Roman" w:hAnsi="Times New Roman" w:cs="Times New Roman"/>
          <w:lang w:val="uk-UA"/>
        </w:rPr>
        <w:t xml:space="preserve">що </w:t>
      </w:r>
      <w:proofErr w:type="spellStart"/>
      <w:r w:rsidR="00AA03F8" w:rsidRPr="00F866CA">
        <w:rPr>
          <w:rFonts w:ascii="Times New Roman" w:hAnsi="Times New Roman" w:cs="Times New Roman"/>
        </w:rPr>
        <w:t>вказані</w:t>
      </w:r>
      <w:proofErr w:type="spellEnd"/>
      <w:r w:rsidR="00AA03F8" w:rsidRPr="00F866CA">
        <w:rPr>
          <w:rFonts w:ascii="Times New Roman" w:hAnsi="Times New Roman" w:cs="Times New Roman"/>
        </w:rPr>
        <w:t xml:space="preserve"> в </w:t>
      </w:r>
      <w:proofErr w:type="spellStart"/>
      <w:r w:rsidR="00AA03F8" w:rsidRPr="00F866CA">
        <w:rPr>
          <w:rFonts w:ascii="Times New Roman" w:hAnsi="Times New Roman" w:cs="Times New Roman"/>
        </w:rPr>
        <w:t>таблиці</w:t>
      </w:r>
      <w:proofErr w:type="spellEnd"/>
      <w:r w:rsidR="00AA03F8" w:rsidRPr="00F866CA">
        <w:rPr>
          <w:rFonts w:ascii="Times New Roman" w:hAnsi="Times New Roman" w:cs="Times New Roman"/>
        </w:rPr>
        <w:t xml:space="preserve">, не є </w:t>
      </w:r>
      <w:proofErr w:type="spellStart"/>
      <w:r w:rsidR="00AA03F8" w:rsidRPr="00F866CA">
        <w:rPr>
          <w:rFonts w:ascii="Times New Roman" w:hAnsi="Times New Roman" w:cs="Times New Roman"/>
        </w:rPr>
        <w:t>остаточними</w:t>
      </w:r>
      <w:proofErr w:type="spellEnd"/>
      <w:r w:rsidR="00AA03F8" w:rsidRPr="00F866CA">
        <w:rPr>
          <w:rFonts w:ascii="Times New Roman" w:hAnsi="Times New Roman" w:cs="Times New Roman"/>
        </w:rPr>
        <w:t xml:space="preserve"> і </w:t>
      </w:r>
      <w:proofErr w:type="spellStart"/>
      <w:r w:rsidR="00AA03F8" w:rsidRPr="00F866CA">
        <w:rPr>
          <w:rFonts w:ascii="Times New Roman" w:hAnsi="Times New Roman" w:cs="Times New Roman"/>
        </w:rPr>
        <w:t>можуть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змінитися</w:t>
      </w:r>
      <w:proofErr w:type="spellEnd"/>
      <w:r w:rsidR="00AA03F8" w:rsidRPr="00F866CA">
        <w:rPr>
          <w:rFonts w:ascii="Times New Roman" w:hAnsi="Times New Roman" w:cs="Times New Roman"/>
        </w:rPr>
        <w:t xml:space="preserve"> в </w:t>
      </w:r>
      <w:proofErr w:type="spellStart"/>
      <w:r w:rsidR="00AA03F8" w:rsidRPr="00F866CA">
        <w:rPr>
          <w:rFonts w:ascii="Times New Roman" w:hAnsi="Times New Roman" w:cs="Times New Roman"/>
        </w:rPr>
        <w:t>період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або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після</w:t>
      </w:r>
      <w:proofErr w:type="spellEnd"/>
      <w:r w:rsidR="00AA03F8" w:rsidRPr="00F866CA">
        <w:rPr>
          <w:rFonts w:ascii="Times New Roman" w:hAnsi="Times New Roman" w:cs="Times New Roman"/>
        </w:rPr>
        <w:t xml:space="preserve"> тендеру</w:t>
      </w:r>
      <w:r w:rsidR="00AA03F8">
        <w:rPr>
          <w:rFonts w:ascii="Times New Roman" w:hAnsi="Times New Roman" w:cs="Times New Roman"/>
          <w:lang w:val="uk-UA"/>
        </w:rPr>
        <w:t xml:space="preserve"> в залежності від планів виробництва, але в межах </w:t>
      </w:r>
      <w:proofErr w:type="spellStart"/>
      <w:r w:rsidR="00AA03F8">
        <w:rPr>
          <w:rFonts w:ascii="Times New Roman" w:hAnsi="Times New Roman" w:cs="Times New Roman"/>
          <w:lang w:val="uk-UA"/>
        </w:rPr>
        <w:t>толерансу</w:t>
      </w:r>
      <w:proofErr w:type="spellEnd"/>
      <w:r w:rsidR="00AA03F8">
        <w:rPr>
          <w:rFonts w:ascii="Times New Roman" w:hAnsi="Times New Roman" w:cs="Times New Roman"/>
          <w:lang w:val="uk-UA"/>
        </w:rPr>
        <w:t xml:space="preserve"> </w:t>
      </w:r>
      <w:r w:rsidR="00AA32BC">
        <w:rPr>
          <w:rFonts w:ascii="Times New Roman" w:hAnsi="Times New Roman" w:cs="Times New Roman"/>
          <w:lang w:val="uk-UA"/>
        </w:rPr>
        <w:t>1</w:t>
      </w:r>
      <w:r w:rsidR="00AA03F8">
        <w:rPr>
          <w:rFonts w:ascii="Times New Roman" w:hAnsi="Times New Roman" w:cs="Times New Roman"/>
          <w:lang w:val="uk-UA"/>
        </w:rPr>
        <w:t>0%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3680"/>
      </w:tblGrid>
      <w:tr w:rsidR="005B3347" w14:paraId="49F21F12" w14:textId="77777777" w:rsidTr="00EB23E2">
        <w:tc>
          <w:tcPr>
            <w:tcW w:w="1696" w:type="dxa"/>
          </w:tcPr>
          <w:p w14:paraId="3653B7F8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Завод</w:t>
            </w:r>
          </w:p>
        </w:tc>
        <w:tc>
          <w:tcPr>
            <w:tcW w:w="4820" w:type="dxa"/>
          </w:tcPr>
          <w:p w14:paraId="44C579C3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</w:t>
            </w:r>
          </w:p>
        </w:tc>
        <w:tc>
          <w:tcPr>
            <w:tcW w:w="3680" w:type="dxa"/>
          </w:tcPr>
          <w:p w14:paraId="66DD116B" w14:textId="4B05E8CE" w:rsidR="005B3347" w:rsidRDefault="00F27129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5B3347">
              <w:rPr>
                <w:rFonts w:ascii="Times New Roman" w:hAnsi="Times New Roman" w:cs="Times New Roman"/>
                <w:lang w:val="uk-UA"/>
              </w:rPr>
              <w:t>ількість,кг</w:t>
            </w:r>
            <w:proofErr w:type="spellEnd"/>
          </w:p>
        </w:tc>
      </w:tr>
      <w:tr w:rsidR="005B3347" w14:paraId="13D1D2EE" w14:textId="77777777" w:rsidTr="00EB23E2">
        <w:tc>
          <w:tcPr>
            <w:tcW w:w="1696" w:type="dxa"/>
          </w:tcPr>
          <w:p w14:paraId="689ED046" w14:textId="77777777" w:rsidR="005B3347" w:rsidRPr="00B63C02" w:rsidRDefault="005B3347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Chernigiv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BOPS</w:t>
            </w:r>
          </w:p>
        </w:tc>
        <w:tc>
          <w:tcPr>
            <w:tcW w:w="4820" w:type="dxa"/>
          </w:tcPr>
          <w:p w14:paraId="2FA90C5C" w14:textId="47D07974" w:rsidR="005B3347" w:rsidRPr="00B63C02" w:rsidRDefault="00E25026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25026">
              <w:rPr>
                <w:rFonts w:ascii="Arial" w:hAnsi="Arial" w:cs="Arial"/>
                <w:color w:val="000000"/>
                <w:sz w:val="16"/>
                <w:szCs w:val="16"/>
              </w:rPr>
              <w:t>Каррагінан</w:t>
            </w:r>
            <w:proofErr w:type="spellEnd"/>
          </w:p>
        </w:tc>
        <w:tc>
          <w:tcPr>
            <w:tcW w:w="3680" w:type="dxa"/>
          </w:tcPr>
          <w:p w14:paraId="034BF3BA" w14:textId="078198DA" w:rsidR="005B3347" w:rsidRDefault="0020135C" w:rsidP="00EB23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4500</w:t>
            </w:r>
            <w:r w:rsidR="005B3347">
              <w:rPr>
                <w:rFonts w:ascii="Times New Roman" w:hAnsi="Times New Roman" w:cs="Times New Roman"/>
                <w:lang w:val="uk-UA"/>
              </w:rPr>
              <w:t xml:space="preserve"> +/-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5B3347">
              <w:rPr>
                <w:rFonts w:ascii="Times New Roman" w:hAnsi="Times New Roman" w:cs="Times New Roman"/>
                <w:lang w:val="uk-UA"/>
              </w:rPr>
              <w:t xml:space="preserve">0%  </w:t>
            </w:r>
          </w:p>
        </w:tc>
      </w:tr>
    </w:tbl>
    <w:p w14:paraId="6D479416" w14:textId="77777777" w:rsidR="00DA04C9" w:rsidRDefault="00DA04C9" w:rsidP="00AA03F8">
      <w:pPr>
        <w:rPr>
          <w:rFonts w:ascii="Times New Roman" w:hAnsi="Times New Roman" w:cs="Times New Roman"/>
          <w:lang w:val="uk-UA"/>
        </w:rPr>
      </w:pPr>
    </w:p>
    <w:p w14:paraId="184C12F9" w14:textId="4E5F59ED" w:rsidR="00A112D7" w:rsidRPr="00BE4FB1" w:rsidRDefault="00A112D7" w:rsidP="00897226">
      <w:pPr>
        <w:rPr>
          <w:rFonts w:ascii="Times New Roman" w:hAnsi="Times New Roman" w:cs="Times New Roman"/>
          <w:lang w:val="uk-UA"/>
        </w:rPr>
      </w:pPr>
      <w:r w:rsidRPr="00D577F7">
        <w:rPr>
          <w:rFonts w:ascii="Times New Roman" w:hAnsi="Times New Roman" w:cs="Times New Roman"/>
          <w:b/>
          <w:lang w:val="uk-UA"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D577F7">
        <w:rPr>
          <w:rFonts w:ascii="Times New Roman" w:hAnsi="Times New Roman" w:cs="Times New Roman"/>
          <w:lang w:val="uk-UA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>тут і надалі усі ціни вказані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 w:rsidR="007F0706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у </w:t>
      </w:r>
      <w:r w:rsidR="000633CF" w:rsidRPr="00631627">
        <w:rPr>
          <w:rFonts w:ascii="Times New Roman" w:hAnsi="Times New Roman" w:cs="Times New Roman"/>
          <w:b/>
          <w:bCs/>
          <w:u w:val="single"/>
          <w:lang w:val="uk-UA"/>
        </w:rPr>
        <w:t>євро</w:t>
      </w:r>
      <w:r w:rsidR="00F76D05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  <w:r w:rsidR="00F76D05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без врахування ПДВ) </w:t>
      </w:r>
      <w:r w:rsidR="00D577F7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за умови </w:t>
      </w:r>
      <w:r w:rsidR="00D577F7" w:rsidRPr="009F3E35">
        <w:rPr>
          <w:rFonts w:ascii="Times New Roman" w:hAnsi="Times New Roman" w:cs="Times New Roman"/>
          <w:b/>
          <w:bCs/>
          <w:u w:val="single"/>
          <w:lang w:val="en-US"/>
        </w:rPr>
        <w:t>DDP</w:t>
      </w:r>
      <w:r w:rsidR="00D577F7" w:rsidRPr="00D577F7">
        <w:rPr>
          <w:rFonts w:ascii="Times New Roman" w:hAnsi="Times New Roman" w:cs="Times New Roman"/>
          <w:lang w:val="uk-UA"/>
        </w:rPr>
        <w:t xml:space="preserve"> </w:t>
      </w:r>
      <w:r w:rsidR="00D577F7">
        <w:rPr>
          <w:rFonts w:ascii="Times New Roman" w:hAnsi="Times New Roman" w:cs="Times New Roman"/>
          <w:lang w:val="uk-UA"/>
        </w:rPr>
        <w:t>на Чернігівське відділення.</w:t>
      </w:r>
      <w:r w:rsidR="00E80B38" w:rsidRPr="00E80B38">
        <w:rPr>
          <w:rFonts w:ascii="Times New Roman" w:hAnsi="Times New Roman" w:cs="Times New Roman"/>
          <w:lang w:val="uk-UA"/>
        </w:rPr>
        <w:t xml:space="preserve"> </w:t>
      </w:r>
      <w:r w:rsidR="00E80B38" w:rsidRPr="00051A6E">
        <w:rPr>
          <w:rFonts w:ascii="Times New Roman" w:hAnsi="Times New Roman" w:cs="Times New Roman"/>
          <w:lang w:val="uk-UA"/>
        </w:rPr>
        <w:t>ПРАТ «АБІНБЕВ ЕФЕС Україна»</w:t>
      </w:r>
      <w:r w:rsidR="00BE4FB1" w:rsidRPr="00BE4FB1">
        <w:rPr>
          <w:rFonts w:ascii="Times New Roman" w:hAnsi="Times New Roman" w:cs="Times New Roman"/>
          <w:lang w:val="uk-UA"/>
        </w:rPr>
        <w:t xml:space="preserve"> </w:t>
      </w:r>
      <w:r w:rsidR="00BE4FB1">
        <w:rPr>
          <w:rFonts w:ascii="Times New Roman" w:hAnsi="Times New Roman" w:cs="Times New Roman"/>
          <w:lang w:val="uk-UA"/>
        </w:rPr>
        <w:t xml:space="preserve">має право узгодити із Постачальником після тендеру ціну на умовах </w:t>
      </w:r>
      <w:r w:rsidR="00BE4FB1">
        <w:rPr>
          <w:rFonts w:ascii="Times New Roman" w:hAnsi="Times New Roman" w:cs="Times New Roman"/>
          <w:lang w:val="en-US"/>
        </w:rPr>
        <w:t>EXW</w:t>
      </w:r>
      <w:r w:rsidR="00631627">
        <w:rPr>
          <w:rFonts w:ascii="Times New Roman" w:hAnsi="Times New Roman" w:cs="Times New Roman"/>
          <w:lang w:val="uk-UA"/>
        </w:rPr>
        <w:t xml:space="preserve">, та </w:t>
      </w:r>
      <w:proofErr w:type="spellStart"/>
      <w:r w:rsidR="00631627">
        <w:rPr>
          <w:rFonts w:ascii="Times New Roman" w:hAnsi="Times New Roman" w:cs="Times New Roman"/>
          <w:lang w:val="uk-UA"/>
        </w:rPr>
        <w:t>внести</w:t>
      </w:r>
      <w:proofErr w:type="spellEnd"/>
      <w:r w:rsidR="00631627">
        <w:rPr>
          <w:rFonts w:ascii="Times New Roman" w:hAnsi="Times New Roman" w:cs="Times New Roman"/>
          <w:lang w:val="uk-UA"/>
        </w:rPr>
        <w:t xml:space="preserve"> у Договір два базиси поставки.</w:t>
      </w:r>
    </w:p>
    <w:p w14:paraId="55579A9C" w14:textId="77777777" w:rsidR="00E80B38" w:rsidRPr="00E80B38" w:rsidRDefault="00E80B38" w:rsidP="00897226">
      <w:pPr>
        <w:rPr>
          <w:rFonts w:ascii="Times New Roman" w:hAnsi="Times New Roman" w:cs="Times New Roman"/>
          <w:lang w:val="uk-UA"/>
        </w:rPr>
      </w:pP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BE4FB1">
        <w:rPr>
          <w:rFonts w:ascii="Times New Roman" w:hAnsi="Times New Roman" w:cs="Times New Roman"/>
          <w:b/>
          <w:lang w:val="uk-UA"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12693DF0" w14:textId="73F13DB2" w:rsidR="00F76D05" w:rsidRPr="00F25C39" w:rsidRDefault="00F76D05" w:rsidP="00897226">
      <w:pPr>
        <w:rPr>
          <w:rFonts w:ascii="Times New Roman" w:hAnsi="Times New Roman" w:cs="Times New Roman"/>
          <w:lang w:val="uk-UA"/>
        </w:rPr>
      </w:pPr>
      <w:r w:rsidRPr="00F76D05">
        <w:rPr>
          <w:rFonts w:ascii="Times New Roman" w:hAnsi="Times New Roman" w:cs="Times New Roman"/>
        </w:rPr>
        <w:t xml:space="preserve">В </w:t>
      </w:r>
      <w:proofErr w:type="spellStart"/>
      <w:r w:rsidRPr="00F76D05">
        <w:rPr>
          <w:rFonts w:ascii="Times New Roman" w:hAnsi="Times New Roman" w:cs="Times New Roman"/>
        </w:rPr>
        <w:t>тендері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зазначається</w:t>
      </w:r>
      <w:proofErr w:type="spellEnd"/>
      <w:r>
        <w:rPr>
          <w:rFonts w:ascii="Times New Roman" w:hAnsi="Times New Roman" w:cs="Times New Roman"/>
          <w:lang w:val="uk-UA"/>
        </w:rPr>
        <w:t xml:space="preserve"> загальна вартість за </w:t>
      </w:r>
      <w:r w:rsidR="007F0706">
        <w:rPr>
          <w:rFonts w:ascii="Times New Roman" w:hAnsi="Times New Roman" w:cs="Times New Roman"/>
          <w:lang w:val="uk-UA"/>
        </w:rPr>
        <w:t>1</w:t>
      </w:r>
      <w:r w:rsidR="00D577F7">
        <w:rPr>
          <w:rFonts w:ascii="Times New Roman" w:hAnsi="Times New Roman" w:cs="Times New Roman"/>
          <w:lang w:val="uk-UA"/>
        </w:rPr>
        <w:t>кг</w:t>
      </w:r>
      <w:r w:rsidR="00631627">
        <w:rPr>
          <w:rFonts w:ascii="Times New Roman" w:hAnsi="Times New Roman" w:cs="Times New Roman"/>
          <w:lang w:val="uk-UA"/>
        </w:rPr>
        <w:t xml:space="preserve"> </w:t>
      </w:r>
      <w:r w:rsidR="00E54A02">
        <w:rPr>
          <w:rFonts w:ascii="Times New Roman" w:hAnsi="Times New Roman" w:cs="Times New Roman"/>
          <w:lang w:val="uk-UA"/>
        </w:rPr>
        <w:t>у євро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умовах відвантаження </w:t>
      </w:r>
      <w:r>
        <w:rPr>
          <w:rFonts w:ascii="Times New Roman" w:hAnsi="Times New Roman" w:cs="Times New Roman"/>
          <w:lang w:val="en-US"/>
        </w:rPr>
        <w:t>DDP</w:t>
      </w:r>
      <w:r w:rsidR="007F0706">
        <w:rPr>
          <w:rFonts w:ascii="Times New Roman" w:hAnsi="Times New Roman" w:cs="Times New Roman"/>
          <w:lang w:val="uk-UA"/>
        </w:rPr>
        <w:t xml:space="preserve"> без ПДВ</w:t>
      </w:r>
      <w:r w:rsidR="00F25C39" w:rsidRPr="00F25C39">
        <w:rPr>
          <w:rFonts w:ascii="Times New Roman" w:hAnsi="Times New Roman" w:cs="Times New Roman"/>
        </w:rPr>
        <w:t>.</w:t>
      </w:r>
    </w:p>
    <w:p w14:paraId="384A9475" w14:textId="423BD135" w:rsidR="00F76D05" w:rsidRDefault="00F76D05" w:rsidP="00A112D7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Запропонована в тендері ціна</w:t>
      </w:r>
      <w:r w:rsidRPr="00F76D05">
        <w:rPr>
          <w:rFonts w:ascii="Times New Roman" w:hAnsi="Times New Roman" w:cs="Times New Roman"/>
        </w:rPr>
        <w:t xml:space="preserve"> є остаточною і не </w:t>
      </w:r>
      <w:proofErr w:type="spellStart"/>
      <w:r w:rsidRPr="00F76D05">
        <w:rPr>
          <w:rFonts w:ascii="Times New Roman" w:hAnsi="Times New Roman" w:cs="Times New Roman"/>
        </w:rPr>
        <w:t>залежить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від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обсягу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r w:rsidR="00F95CF1">
        <w:rPr>
          <w:rFonts w:ascii="Times New Roman" w:hAnsi="Times New Roman" w:cs="Times New Roman"/>
          <w:lang w:val="uk-UA"/>
        </w:rPr>
        <w:t xml:space="preserve"> та </w:t>
      </w:r>
      <w:r w:rsidRPr="00F76D05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  <w:lang w:val="uk-UA"/>
        </w:rPr>
        <w:t>локації</w:t>
      </w:r>
      <w:r w:rsidRPr="00F76D05">
        <w:rPr>
          <w:rFonts w:ascii="Times New Roman" w:hAnsi="Times New Roman" w:cs="Times New Roman"/>
        </w:rPr>
        <w:t xml:space="preserve"> з боку </w:t>
      </w:r>
      <w:r>
        <w:rPr>
          <w:rFonts w:ascii="Times New Roman" w:hAnsi="Times New Roman" w:cs="Times New Roman"/>
          <w:bCs/>
          <w:lang w:val="uk-UA"/>
        </w:rPr>
        <w:t>ПРАТ «АБІНБЕВ ЕФЕС Україна».</w:t>
      </w:r>
    </w:p>
    <w:p w14:paraId="41E1E2F1" w14:textId="4940A755" w:rsidR="00E54A02" w:rsidRDefault="0047054F" w:rsidP="00C279C1">
      <w:pPr>
        <w:rPr>
          <w:rFonts w:ascii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тендері необхідно вказувати ціну у </w:t>
      </w:r>
      <w:proofErr w:type="spellStart"/>
      <w:r w:rsidR="00E54A02" w:rsidRPr="00631627">
        <w:rPr>
          <w:rFonts w:ascii="Times New Roman" w:hAnsi="Times New Roman" w:cs="Times New Roman"/>
          <w:b/>
          <w:bCs/>
          <w:u w:val="single"/>
          <w:lang w:val="uk-UA"/>
        </w:rPr>
        <w:t>у</w:t>
      </w:r>
      <w:proofErr w:type="spellEnd"/>
      <w:r w:rsidR="00E54A02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 євро </w:t>
      </w:r>
      <w:r w:rsidR="00E54A02" w:rsidRPr="009F3E35">
        <w:rPr>
          <w:rFonts w:ascii="Times New Roman" w:hAnsi="Times New Roman" w:cs="Times New Roman"/>
          <w:b/>
          <w:bCs/>
          <w:u w:val="single"/>
          <w:lang w:val="uk-UA"/>
        </w:rPr>
        <w:t>без врахування ПДВ</w:t>
      </w:r>
      <w:r w:rsidR="00F95CF1">
        <w:rPr>
          <w:rFonts w:ascii="Times New Roman" w:hAnsi="Times New Roman" w:cs="Times New Roman"/>
          <w:b/>
          <w:bCs/>
          <w:u w:val="single"/>
          <w:lang w:val="uk-UA"/>
        </w:rPr>
        <w:t>.</w:t>
      </w:r>
    </w:p>
    <w:p w14:paraId="0823B737" w14:textId="7AB66231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7232C165" w:rsidR="00DE7B76" w:rsidRDefault="00C279C1" w:rsidP="00B909BA">
      <w:pPr>
        <w:rPr>
          <w:rFonts w:ascii="Times New Roman" w:hAnsi="Times New Roman" w:cs="Times New Roman"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lastRenderedPageBreak/>
        <w:t xml:space="preserve">Ціна у контракті фіксується у </w:t>
      </w:r>
      <w:r w:rsidR="00F95CF1">
        <w:rPr>
          <w:rFonts w:ascii="Times New Roman" w:hAnsi="Times New Roman" w:cs="Times New Roman"/>
          <w:bCs/>
          <w:lang w:val="uk-UA"/>
        </w:rPr>
        <w:t>євро</w:t>
      </w:r>
      <w:r w:rsidRPr="00C279C1">
        <w:rPr>
          <w:rFonts w:ascii="Times New Roman" w:hAnsi="Times New Roman" w:cs="Times New Roman"/>
          <w:bCs/>
          <w:lang w:val="uk-UA"/>
        </w:rPr>
        <w:t xml:space="preserve"> на весь термін дії </w:t>
      </w:r>
      <w:r w:rsidR="00D44C47">
        <w:rPr>
          <w:rFonts w:ascii="Times New Roman" w:hAnsi="Times New Roman" w:cs="Times New Roman"/>
          <w:bCs/>
          <w:lang w:val="uk-UA"/>
        </w:rPr>
        <w:t>Додаткової угоди</w:t>
      </w:r>
      <w:r w:rsidR="00F95CF1">
        <w:rPr>
          <w:rFonts w:ascii="Times New Roman" w:hAnsi="Times New Roman" w:cs="Times New Roman"/>
          <w:bCs/>
          <w:lang w:val="uk-UA"/>
        </w:rPr>
        <w:t xml:space="preserve">/ Договору </w:t>
      </w:r>
      <w:r w:rsidR="00365828">
        <w:rPr>
          <w:rFonts w:ascii="Times New Roman" w:hAnsi="Times New Roman" w:cs="Times New Roman"/>
          <w:bCs/>
          <w:lang w:val="uk-UA"/>
        </w:rPr>
        <w:t>(</w:t>
      </w:r>
      <w:r w:rsidR="00F51D1B">
        <w:rPr>
          <w:rFonts w:ascii="Times New Roman" w:hAnsi="Times New Roman" w:cs="Times New Roman"/>
          <w:lang w:val="uk-UA"/>
        </w:rPr>
        <w:t>01.10.2025-0</w:t>
      </w:r>
      <w:r w:rsidR="00F51D1B" w:rsidRPr="00DB5A39">
        <w:rPr>
          <w:rFonts w:ascii="Times New Roman" w:hAnsi="Times New Roman" w:cs="Times New Roman"/>
          <w:lang w:val="uk-UA"/>
        </w:rPr>
        <w:t>1</w:t>
      </w:r>
      <w:r w:rsidR="00F51D1B">
        <w:rPr>
          <w:rFonts w:ascii="Times New Roman" w:hAnsi="Times New Roman" w:cs="Times New Roman"/>
          <w:lang w:val="uk-UA"/>
        </w:rPr>
        <w:t>.10.2026</w:t>
      </w:r>
      <w:r w:rsidR="00365828">
        <w:rPr>
          <w:rFonts w:ascii="Times New Roman" w:hAnsi="Times New Roman" w:cs="Times New Roman"/>
          <w:lang w:val="uk-UA"/>
        </w:rPr>
        <w:t>)</w:t>
      </w:r>
    </w:p>
    <w:p w14:paraId="6CC371F2" w14:textId="259A624A" w:rsidR="00263EB0" w:rsidRDefault="00263EB0" w:rsidP="00B909BA">
      <w:pPr>
        <w:rPr>
          <w:rFonts w:ascii="Times New Roman" w:hAnsi="Times New Roman" w:cs="Times New Roman"/>
          <w:b/>
          <w:lang w:val="uk-UA"/>
        </w:rPr>
      </w:pPr>
      <w:r w:rsidRPr="002B4510">
        <w:rPr>
          <w:rFonts w:ascii="Times New Roman" w:hAnsi="Times New Roman" w:cs="Times New Roman"/>
          <w:b/>
          <w:lang w:val="uk-UA"/>
        </w:rPr>
        <w:t>2</w:t>
      </w:r>
      <w:r w:rsidR="002B4510" w:rsidRPr="002B4510">
        <w:rPr>
          <w:rFonts w:ascii="Times New Roman" w:hAnsi="Times New Roman" w:cs="Times New Roman"/>
          <w:b/>
          <w:lang w:val="uk-UA"/>
        </w:rPr>
        <w:t>.3 Інші умови тендеру</w:t>
      </w:r>
    </w:p>
    <w:p w14:paraId="388DFB8C" w14:textId="77777777" w:rsidR="005F1C0E" w:rsidRDefault="008F0446" w:rsidP="00B909BA">
      <w:pPr>
        <w:rPr>
          <w:rFonts w:ascii="Times New Roman" w:hAnsi="Times New Roman" w:cs="Times New Roman"/>
          <w:bCs/>
          <w:lang w:val="uk-UA"/>
        </w:rPr>
      </w:pPr>
      <w:r w:rsidRPr="008F0446">
        <w:rPr>
          <w:rFonts w:ascii="Times New Roman" w:hAnsi="Times New Roman" w:cs="Times New Roman"/>
          <w:bCs/>
          <w:lang w:val="uk-UA"/>
        </w:rPr>
        <w:t>Окрім ціни на тендер будуть також виведені нецінові критерії, а саме відтермінування</w:t>
      </w:r>
      <w:r w:rsidR="00151459">
        <w:rPr>
          <w:rFonts w:ascii="Times New Roman" w:hAnsi="Times New Roman" w:cs="Times New Roman"/>
          <w:bCs/>
          <w:lang w:val="uk-UA"/>
        </w:rPr>
        <w:t xml:space="preserve"> та відсоток валютної складової. </w:t>
      </w:r>
      <w:r w:rsidR="00C17FED">
        <w:rPr>
          <w:rFonts w:ascii="Times New Roman" w:hAnsi="Times New Roman" w:cs="Times New Roman"/>
          <w:bCs/>
          <w:lang w:val="uk-UA"/>
        </w:rPr>
        <w:t xml:space="preserve">Тож прохання </w:t>
      </w:r>
      <w:r w:rsidR="00C02CA5">
        <w:rPr>
          <w:rFonts w:ascii="Times New Roman" w:hAnsi="Times New Roman" w:cs="Times New Roman"/>
          <w:bCs/>
          <w:lang w:val="uk-UA"/>
        </w:rPr>
        <w:t>подавати реалістичні пропозиції</w:t>
      </w:r>
      <w:r w:rsidR="003949FF">
        <w:rPr>
          <w:rFonts w:ascii="Times New Roman" w:hAnsi="Times New Roman" w:cs="Times New Roman"/>
          <w:bCs/>
          <w:lang w:val="uk-UA"/>
        </w:rPr>
        <w:t xml:space="preserve">, котрі ви зможете виконати. </w:t>
      </w:r>
    </w:p>
    <w:p w14:paraId="1E1BE808" w14:textId="0324DF0F" w:rsidR="002B4510" w:rsidRDefault="003949FF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Тендер </w:t>
      </w:r>
      <w:r w:rsidRPr="002D3E5B">
        <w:rPr>
          <w:rFonts w:ascii="Times New Roman" w:hAnsi="Times New Roman" w:cs="Times New Roman"/>
          <w:b/>
          <w:lang w:val="uk-UA"/>
        </w:rPr>
        <w:t>з відтермінування</w:t>
      </w:r>
      <w:r>
        <w:rPr>
          <w:rFonts w:ascii="Times New Roman" w:hAnsi="Times New Roman" w:cs="Times New Roman"/>
          <w:bCs/>
          <w:lang w:val="uk-UA"/>
        </w:rPr>
        <w:t xml:space="preserve"> є одним з основних етапів відбору постачаль</w:t>
      </w:r>
      <w:r w:rsidR="00CF292F">
        <w:rPr>
          <w:rFonts w:ascii="Times New Roman" w:hAnsi="Times New Roman" w:cs="Times New Roman"/>
          <w:bCs/>
          <w:lang w:val="uk-UA"/>
        </w:rPr>
        <w:t xml:space="preserve">ника. Одиниці вимірювання будуть </w:t>
      </w:r>
      <w:r w:rsidR="00CF292F" w:rsidRPr="00CF292F">
        <w:rPr>
          <w:rFonts w:ascii="Times New Roman" w:hAnsi="Times New Roman" w:cs="Times New Roman"/>
          <w:b/>
          <w:lang w:val="uk-UA"/>
        </w:rPr>
        <w:t>дні</w:t>
      </w:r>
      <w:r w:rsidR="00CF292F">
        <w:rPr>
          <w:rFonts w:ascii="Times New Roman" w:hAnsi="Times New Roman" w:cs="Times New Roman"/>
          <w:bCs/>
          <w:lang w:val="uk-UA"/>
        </w:rPr>
        <w:t>.</w:t>
      </w:r>
      <w:r w:rsidR="00151459">
        <w:rPr>
          <w:rFonts w:ascii="Times New Roman" w:hAnsi="Times New Roman" w:cs="Times New Roman"/>
          <w:bCs/>
          <w:lang w:val="uk-UA"/>
        </w:rPr>
        <w:t xml:space="preserve"> </w:t>
      </w:r>
    </w:p>
    <w:p w14:paraId="322DCD02" w14:textId="42DC33E5" w:rsidR="00047CBB" w:rsidRDefault="00047CBB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При проведенні тендеру на відтермінування, автоматичною початковою </w:t>
      </w:r>
      <w:proofErr w:type="spellStart"/>
      <w:r>
        <w:rPr>
          <w:rFonts w:ascii="Times New Roman" w:hAnsi="Times New Roman" w:cs="Times New Roman"/>
          <w:bCs/>
          <w:lang w:val="uk-UA"/>
        </w:rPr>
        <w:t>Вашею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ставкою буде поточн</w:t>
      </w:r>
      <w:r w:rsidR="00C46F23">
        <w:rPr>
          <w:rFonts w:ascii="Times New Roman" w:hAnsi="Times New Roman" w:cs="Times New Roman"/>
          <w:bCs/>
          <w:lang w:val="uk-UA"/>
        </w:rPr>
        <w:t>е відтермінування по останньому діючому Договору.</w:t>
      </w:r>
    </w:p>
    <w:p w14:paraId="6EED9218" w14:textId="77777777" w:rsidR="00B03363" w:rsidRDefault="00117ACB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Щодо </w:t>
      </w:r>
      <w:r w:rsidRPr="002D3E5B">
        <w:rPr>
          <w:rFonts w:ascii="Times New Roman" w:hAnsi="Times New Roman" w:cs="Times New Roman"/>
          <w:b/>
          <w:lang w:val="uk-UA"/>
        </w:rPr>
        <w:t>відсотку валютної складової</w:t>
      </w:r>
      <w:r w:rsidR="005F1C0E">
        <w:rPr>
          <w:rFonts w:ascii="Times New Roman" w:hAnsi="Times New Roman" w:cs="Times New Roman"/>
          <w:bCs/>
          <w:lang w:val="uk-UA"/>
        </w:rPr>
        <w:t xml:space="preserve">- </w:t>
      </w:r>
      <w:r w:rsidR="00CF470A">
        <w:rPr>
          <w:rFonts w:ascii="Times New Roman" w:hAnsi="Times New Roman" w:cs="Times New Roman"/>
          <w:bCs/>
          <w:lang w:val="uk-UA"/>
        </w:rPr>
        <w:t>аби всі учасники були в рівних умовах</w:t>
      </w:r>
      <w:r w:rsidR="00F94CEF">
        <w:rPr>
          <w:rFonts w:ascii="Times New Roman" w:hAnsi="Times New Roman" w:cs="Times New Roman"/>
          <w:bCs/>
          <w:lang w:val="uk-UA"/>
        </w:rPr>
        <w:t>, до тендеру будуть допущені лише ті партнери, що згодні знизити відсоток валютної прив’язки до 98%</w:t>
      </w:r>
      <w:r w:rsidR="00B03363">
        <w:rPr>
          <w:rFonts w:ascii="Times New Roman" w:hAnsi="Times New Roman" w:cs="Times New Roman"/>
          <w:bCs/>
          <w:lang w:val="uk-UA"/>
        </w:rPr>
        <w:t>.</w:t>
      </w:r>
    </w:p>
    <w:p w14:paraId="6E567FBF" w14:textId="1E1D1D7B" w:rsidR="00117ACB" w:rsidRDefault="00B03363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Це</w:t>
      </w:r>
      <w:r w:rsidR="00A11ADD">
        <w:rPr>
          <w:rFonts w:ascii="Times New Roman" w:hAnsi="Times New Roman" w:cs="Times New Roman"/>
          <w:bCs/>
          <w:lang w:val="uk-UA"/>
        </w:rPr>
        <w:t xml:space="preserve"> означає</w:t>
      </w:r>
      <w:r>
        <w:rPr>
          <w:rFonts w:ascii="Times New Roman" w:hAnsi="Times New Roman" w:cs="Times New Roman"/>
          <w:bCs/>
          <w:lang w:val="uk-UA"/>
        </w:rPr>
        <w:t xml:space="preserve">, що </w:t>
      </w:r>
      <w:r w:rsidR="00A11ADD">
        <w:rPr>
          <w:rFonts w:ascii="Times New Roman" w:hAnsi="Times New Roman" w:cs="Times New Roman"/>
          <w:bCs/>
          <w:lang w:val="uk-UA"/>
        </w:rPr>
        <w:t xml:space="preserve"> </w:t>
      </w:r>
      <w:r w:rsidR="00CF470A" w:rsidRPr="00CF470A">
        <w:rPr>
          <w:rFonts w:ascii="Times New Roman" w:hAnsi="Times New Roman" w:cs="Times New Roman"/>
          <w:bCs/>
          <w:lang w:val="uk-UA"/>
        </w:rPr>
        <w:t>2</w:t>
      </w:r>
      <w:r w:rsidR="00A11ADD">
        <w:rPr>
          <w:rFonts w:ascii="Times New Roman" w:hAnsi="Times New Roman" w:cs="Times New Roman"/>
          <w:bCs/>
          <w:lang w:val="uk-UA"/>
        </w:rPr>
        <w:t>% від ціни у валюті буде зафіксовано по курсу у гривні</w:t>
      </w:r>
      <w:r w:rsidR="0027209F">
        <w:rPr>
          <w:rFonts w:ascii="Times New Roman" w:hAnsi="Times New Roman" w:cs="Times New Roman"/>
          <w:bCs/>
          <w:lang w:val="uk-UA"/>
        </w:rPr>
        <w:t>,</w:t>
      </w:r>
      <w:r w:rsidR="00516F68">
        <w:rPr>
          <w:rFonts w:ascii="Times New Roman" w:hAnsi="Times New Roman" w:cs="Times New Roman"/>
          <w:bCs/>
          <w:lang w:val="uk-UA"/>
        </w:rPr>
        <w:t xml:space="preserve"> кожного разу вартість у грн буде перераховуватись лише 9</w:t>
      </w:r>
      <w:r w:rsidR="00CF470A" w:rsidRPr="00CF470A">
        <w:rPr>
          <w:rFonts w:ascii="Times New Roman" w:hAnsi="Times New Roman" w:cs="Times New Roman"/>
          <w:bCs/>
          <w:lang w:val="uk-UA"/>
        </w:rPr>
        <w:t>8</w:t>
      </w:r>
      <w:r w:rsidR="00516F68">
        <w:rPr>
          <w:rFonts w:ascii="Times New Roman" w:hAnsi="Times New Roman" w:cs="Times New Roman"/>
          <w:bCs/>
          <w:lang w:val="uk-UA"/>
        </w:rPr>
        <w:t>% від ціни),</w:t>
      </w:r>
      <w:r w:rsidR="0027209F">
        <w:rPr>
          <w:rFonts w:ascii="Times New Roman" w:hAnsi="Times New Roman" w:cs="Times New Roman"/>
          <w:bCs/>
          <w:lang w:val="uk-UA"/>
        </w:rPr>
        <w:t xml:space="preserve"> що автоматично приймається всіма учасниками тендеру</w:t>
      </w:r>
      <w:r w:rsidR="00A268D9">
        <w:rPr>
          <w:rFonts w:ascii="Times New Roman" w:hAnsi="Times New Roman" w:cs="Times New Roman"/>
          <w:bCs/>
          <w:lang w:val="uk-UA"/>
        </w:rPr>
        <w:t xml:space="preserve">, як початкова ставка. Якщо партнер, розуміє, що він справедливо може збільшити </w:t>
      </w:r>
      <w:r w:rsidR="00A11ADD">
        <w:rPr>
          <w:rFonts w:ascii="Times New Roman" w:hAnsi="Times New Roman" w:cs="Times New Roman"/>
          <w:bCs/>
          <w:lang w:val="uk-UA"/>
        </w:rPr>
        <w:t>відсоток валютної складової</w:t>
      </w:r>
      <w:r w:rsidR="00466481">
        <w:rPr>
          <w:rFonts w:ascii="Times New Roman" w:hAnsi="Times New Roman" w:cs="Times New Roman"/>
          <w:bCs/>
          <w:lang w:val="uk-UA"/>
        </w:rPr>
        <w:t xml:space="preserve">, то він подає </w:t>
      </w:r>
      <w:r w:rsidR="00DC47EE">
        <w:rPr>
          <w:rFonts w:ascii="Times New Roman" w:hAnsi="Times New Roman" w:cs="Times New Roman"/>
          <w:bCs/>
          <w:lang w:val="uk-UA"/>
        </w:rPr>
        <w:t xml:space="preserve">це у </w:t>
      </w:r>
      <w:r w:rsidR="00DC47EE">
        <w:rPr>
          <w:rFonts w:ascii="Times New Roman" w:hAnsi="Times New Roman" w:cs="Times New Roman"/>
          <w:bCs/>
          <w:lang w:val="en-US"/>
        </w:rPr>
        <w:t>RFP</w:t>
      </w:r>
      <w:r w:rsidR="00466481">
        <w:rPr>
          <w:rFonts w:ascii="Times New Roman" w:hAnsi="Times New Roman" w:cs="Times New Roman"/>
          <w:bCs/>
          <w:lang w:val="uk-UA"/>
        </w:rPr>
        <w:t>.</w:t>
      </w:r>
      <w:r w:rsidR="00DE2A32">
        <w:rPr>
          <w:rFonts w:ascii="Times New Roman" w:hAnsi="Times New Roman" w:cs="Times New Roman"/>
          <w:bCs/>
          <w:lang w:val="uk-UA"/>
        </w:rPr>
        <w:t xml:space="preserve"> Чим більший відсоток фіксації валютної складової тим Ваша пропозиція більш конкурентна.</w:t>
      </w:r>
    </w:p>
    <w:p w14:paraId="0BCDF2A3" w14:textId="07FF79C8" w:rsidR="00F53CB5" w:rsidRDefault="00193A4D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Формула перерахунку ціни із прив’язкою до гривні 1% буде виглядати наступним чином:</w:t>
      </w:r>
    </w:p>
    <w:p w14:paraId="074EC1B9" w14:textId="0C384D8B" w:rsidR="007067B8" w:rsidRPr="007067B8" w:rsidRDefault="007067B8" w:rsidP="007067B8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067B8">
        <w:rPr>
          <w:b/>
          <w:bCs/>
          <w:color w:val="000000"/>
          <w:sz w:val="22"/>
          <w:szCs w:val="22"/>
          <w:lang w:val="ru-RU"/>
        </w:rPr>
        <w:t>«</w:t>
      </w:r>
      <w:proofErr w:type="spellStart"/>
      <w:r w:rsidRPr="007067B8">
        <w:rPr>
          <w:b/>
          <w:bCs/>
          <w:color w:val="000000"/>
          <w:sz w:val="22"/>
          <w:szCs w:val="22"/>
          <w:lang w:val="ru-RU"/>
        </w:rPr>
        <w:t>Вартість</w:t>
      </w:r>
      <w:proofErr w:type="spellEnd"/>
      <w:r w:rsidRPr="007067B8">
        <w:rPr>
          <w:b/>
          <w:bCs/>
          <w:color w:val="000000"/>
          <w:sz w:val="22"/>
          <w:szCs w:val="22"/>
          <w:lang w:val="ru-RU"/>
        </w:rPr>
        <w:t xml:space="preserve"> н» = «</w:t>
      </w:r>
      <w:proofErr w:type="spellStart"/>
      <w:proofErr w:type="gramStart"/>
      <w:r w:rsidRPr="007067B8">
        <w:rPr>
          <w:b/>
          <w:bCs/>
          <w:color w:val="000000"/>
          <w:sz w:val="22"/>
          <w:szCs w:val="22"/>
          <w:lang w:val="ru-RU"/>
        </w:rPr>
        <w:t>Вартість</w:t>
      </w:r>
      <w:proofErr w:type="spellEnd"/>
      <w:r>
        <w:rPr>
          <w:b/>
          <w:bCs/>
          <w:color w:val="000000"/>
          <w:sz w:val="22"/>
          <w:szCs w:val="22"/>
        </w:rPr>
        <w:t>  </w:t>
      </w:r>
      <w:r w:rsidRPr="007067B8">
        <w:rPr>
          <w:b/>
          <w:bCs/>
          <w:color w:val="000000"/>
          <w:sz w:val="22"/>
          <w:szCs w:val="22"/>
          <w:lang w:val="ru-RU"/>
        </w:rPr>
        <w:t>б</w:t>
      </w:r>
      <w:proofErr w:type="gramEnd"/>
      <w:r w:rsidRPr="007067B8">
        <w:rPr>
          <w:b/>
          <w:bCs/>
          <w:color w:val="000000"/>
          <w:sz w:val="22"/>
          <w:szCs w:val="22"/>
          <w:lang w:val="ru-RU"/>
        </w:rPr>
        <w:t>» х 0,</w:t>
      </w:r>
      <w:r w:rsidR="007426B5">
        <w:rPr>
          <w:b/>
          <w:bCs/>
          <w:color w:val="000000"/>
          <w:sz w:val="22"/>
          <w:szCs w:val="22"/>
          <w:lang w:val="ru-RU"/>
        </w:rPr>
        <w:t>0</w:t>
      </w:r>
      <w:r w:rsidR="00B03363">
        <w:rPr>
          <w:b/>
          <w:bCs/>
          <w:color w:val="000000"/>
          <w:sz w:val="22"/>
          <w:szCs w:val="22"/>
          <w:lang w:val="ru-RU"/>
        </w:rPr>
        <w:t>2</w:t>
      </w:r>
      <w:r w:rsidRPr="007067B8">
        <w:rPr>
          <w:b/>
          <w:bCs/>
          <w:color w:val="000000"/>
          <w:sz w:val="22"/>
          <w:szCs w:val="22"/>
          <w:lang w:val="ru-RU"/>
        </w:rPr>
        <w:t xml:space="preserve"> х «Курс НБУ1» + «</w:t>
      </w:r>
      <w:proofErr w:type="spellStart"/>
      <w:r w:rsidRPr="007067B8">
        <w:rPr>
          <w:b/>
          <w:bCs/>
          <w:color w:val="000000"/>
          <w:sz w:val="22"/>
          <w:szCs w:val="22"/>
          <w:lang w:val="ru-RU"/>
        </w:rPr>
        <w:t>Вартість</w:t>
      </w:r>
      <w:proofErr w:type="spellEnd"/>
      <w:r>
        <w:rPr>
          <w:b/>
          <w:bCs/>
          <w:color w:val="000000"/>
          <w:sz w:val="22"/>
          <w:szCs w:val="22"/>
        </w:rPr>
        <w:t>  </w:t>
      </w:r>
      <w:r w:rsidRPr="007067B8">
        <w:rPr>
          <w:b/>
          <w:bCs/>
          <w:color w:val="000000"/>
          <w:sz w:val="22"/>
          <w:szCs w:val="22"/>
          <w:lang w:val="ru-RU"/>
        </w:rPr>
        <w:t>б» х 0,</w:t>
      </w:r>
      <w:r w:rsidR="007426B5">
        <w:rPr>
          <w:b/>
          <w:bCs/>
          <w:color w:val="000000"/>
          <w:sz w:val="22"/>
          <w:szCs w:val="22"/>
          <w:lang w:val="ru-RU"/>
        </w:rPr>
        <w:t>9</w:t>
      </w:r>
      <w:r w:rsidR="00B03363">
        <w:rPr>
          <w:b/>
          <w:bCs/>
          <w:color w:val="000000"/>
          <w:sz w:val="22"/>
          <w:szCs w:val="22"/>
          <w:lang w:val="ru-RU"/>
        </w:rPr>
        <w:t>8</w:t>
      </w:r>
      <w:r w:rsidRPr="007067B8">
        <w:rPr>
          <w:b/>
          <w:bCs/>
          <w:color w:val="000000"/>
          <w:sz w:val="22"/>
          <w:szCs w:val="22"/>
          <w:lang w:val="ru-RU"/>
        </w:rPr>
        <w:t xml:space="preserve"> х «Курс НБУ2»</w:t>
      </w:r>
    </w:p>
    <w:p w14:paraId="736A779F" w14:textId="6785F1A0" w:rsidR="007067B8" w:rsidRPr="007067B8" w:rsidRDefault="007067B8" w:rsidP="007067B8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067B8">
        <w:rPr>
          <w:color w:val="000000"/>
          <w:sz w:val="22"/>
          <w:szCs w:val="22"/>
          <w:lang w:val="ru-RU"/>
        </w:rPr>
        <w:t>«</w:t>
      </w:r>
      <w:proofErr w:type="spellStart"/>
      <w:r w:rsidRPr="007067B8">
        <w:rPr>
          <w:color w:val="000000"/>
          <w:sz w:val="22"/>
          <w:szCs w:val="22"/>
          <w:lang w:val="ru-RU"/>
        </w:rPr>
        <w:t>Вартість</w:t>
      </w:r>
      <w:proofErr w:type="spellEnd"/>
      <w:r w:rsidRPr="007067B8">
        <w:rPr>
          <w:color w:val="000000"/>
          <w:sz w:val="22"/>
          <w:szCs w:val="22"/>
          <w:lang w:val="ru-RU"/>
        </w:rPr>
        <w:t xml:space="preserve"> н» - нова </w:t>
      </w:r>
      <w:proofErr w:type="spellStart"/>
      <w:r w:rsidRPr="007067B8">
        <w:rPr>
          <w:color w:val="000000"/>
          <w:sz w:val="22"/>
          <w:szCs w:val="22"/>
          <w:lang w:val="ru-RU"/>
        </w:rPr>
        <w:t>вартість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 w:rsidRPr="007067B8">
        <w:rPr>
          <w:color w:val="000000"/>
          <w:sz w:val="22"/>
          <w:szCs w:val="22"/>
          <w:lang w:val="ru-RU"/>
        </w:rPr>
        <w:t>Товарів</w:t>
      </w:r>
      <w:proofErr w:type="spellEnd"/>
      <w:r>
        <w:rPr>
          <w:color w:val="000000"/>
          <w:sz w:val="22"/>
          <w:szCs w:val="22"/>
        </w:rPr>
        <w:t> </w:t>
      </w:r>
      <w:r w:rsidRPr="007067B8">
        <w:rPr>
          <w:color w:val="000000"/>
          <w:sz w:val="22"/>
          <w:szCs w:val="22"/>
          <w:lang w:val="ru-RU"/>
        </w:rPr>
        <w:t xml:space="preserve">у </w:t>
      </w:r>
      <w:proofErr w:type="spellStart"/>
      <w:r w:rsidRPr="007067B8">
        <w:rPr>
          <w:color w:val="000000"/>
          <w:sz w:val="22"/>
          <w:szCs w:val="22"/>
          <w:lang w:val="ru-RU"/>
        </w:rPr>
        <w:t>гривні</w:t>
      </w:r>
      <w:proofErr w:type="spellEnd"/>
      <w:r w:rsidRPr="007067B8">
        <w:rPr>
          <w:color w:val="000000"/>
          <w:sz w:val="22"/>
          <w:szCs w:val="22"/>
          <w:lang w:val="ru-RU"/>
        </w:rPr>
        <w:t xml:space="preserve"> станом на дату</w:t>
      </w:r>
      <w:r w:rsidR="00B42301" w:rsidRPr="00B42301">
        <w:rPr>
          <w:color w:val="000000"/>
          <w:sz w:val="22"/>
          <w:szCs w:val="22"/>
          <w:lang w:val="ru-RU"/>
        </w:rPr>
        <w:t xml:space="preserve"> </w:t>
      </w:r>
      <w:r w:rsidR="00B42301">
        <w:rPr>
          <w:color w:val="000000"/>
          <w:sz w:val="22"/>
          <w:szCs w:val="22"/>
          <w:lang w:val="uk-UA"/>
        </w:rPr>
        <w:t>відвантаження</w:t>
      </w:r>
      <w:r w:rsidRPr="007067B8">
        <w:rPr>
          <w:color w:val="000000"/>
          <w:sz w:val="22"/>
          <w:szCs w:val="22"/>
          <w:lang w:val="ru-RU"/>
        </w:rPr>
        <w:t>;</w:t>
      </w:r>
    </w:p>
    <w:p w14:paraId="567C0F6A" w14:textId="3B48DD79" w:rsidR="007067B8" w:rsidRPr="008B497F" w:rsidRDefault="007067B8" w:rsidP="007067B8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</w:rPr>
        <w:t> «</w:t>
      </w:r>
      <w:proofErr w:type="spellStart"/>
      <w:r>
        <w:rPr>
          <w:color w:val="000000"/>
          <w:sz w:val="22"/>
          <w:szCs w:val="22"/>
        </w:rPr>
        <w:t>Вартість</w:t>
      </w:r>
      <w:proofErr w:type="spellEnd"/>
      <w:r>
        <w:rPr>
          <w:color w:val="000000"/>
          <w:sz w:val="22"/>
          <w:szCs w:val="22"/>
        </w:rPr>
        <w:t xml:space="preserve"> б» - </w:t>
      </w:r>
      <w:proofErr w:type="spellStart"/>
      <w:r>
        <w:rPr>
          <w:color w:val="000000"/>
          <w:sz w:val="22"/>
          <w:szCs w:val="22"/>
        </w:rPr>
        <w:t>еквівалент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вартості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Товарів</w:t>
      </w:r>
      <w:proofErr w:type="spellEnd"/>
      <w:r>
        <w:rPr>
          <w:color w:val="000000"/>
          <w:sz w:val="22"/>
          <w:szCs w:val="22"/>
        </w:rPr>
        <w:t> в </w:t>
      </w:r>
      <w:proofErr w:type="spellStart"/>
      <w:r>
        <w:rPr>
          <w:color w:val="000000"/>
          <w:sz w:val="22"/>
          <w:szCs w:val="22"/>
        </w:rPr>
        <w:t>Євро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офіційним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курсом</w:t>
      </w:r>
      <w:proofErr w:type="spellEnd"/>
      <w:r>
        <w:rPr>
          <w:color w:val="000000"/>
          <w:sz w:val="22"/>
          <w:szCs w:val="22"/>
        </w:rPr>
        <w:t xml:space="preserve"> НБУ, </w:t>
      </w:r>
      <w:proofErr w:type="spellStart"/>
      <w:r>
        <w:rPr>
          <w:color w:val="000000"/>
          <w:sz w:val="22"/>
          <w:szCs w:val="22"/>
        </w:rPr>
        <w:t>зафіксованим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відповідному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додатку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додатковій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угоді</w:t>
      </w:r>
      <w:proofErr w:type="spellEnd"/>
    </w:p>
    <w:p w14:paraId="70682AB3" w14:textId="6C87D9BB" w:rsidR="007067B8" w:rsidRPr="008B497F" w:rsidRDefault="007067B8" w:rsidP="007067B8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8B497F">
        <w:rPr>
          <w:color w:val="000000"/>
          <w:sz w:val="22"/>
          <w:szCs w:val="22"/>
          <w:lang w:val="uk-UA"/>
        </w:rPr>
        <w:t>«Курс НБУ1» - офіційний курс НБУ гривні до</w:t>
      </w:r>
      <w:r>
        <w:rPr>
          <w:color w:val="000000"/>
          <w:sz w:val="22"/>
          <w:szCs w:val="22"/>
        </w:rPr>
        <w:t> </w:t>
      </w:r>
      <w:r w:rsidRPr="008B497F">
        <w:rPr>
          <w:color w:val="000000"/>
          <w:sz w:val="22"/>
          <w:szCs w:val="22"/>
          <w:lang w:val="uk-UA"/>
        </w:rPr>
        <w:t xml:space="preserve">Євро, зафіксований у відповідному додатку чи додатковій угоді, </w:t>
      </w:r>
      <w:r w:rsidR="008B497F">
        <w:rPr>
          <w:color w:val="000000"/>
          <w:sz w:val="22"/>
          <w:szCs w:val="22"/>
          <w:lang w:val="uk-UA"/>
        </w:rPr>
        <w:t xml:space="preserve">або </w:t>
      </w:r>
      <w:r w:rsidRPr="008B497F">
        <w:rPr>
          <w:color w:val="000000"/>
          <w:sz w:val="22"/>
          <w:szCs w:val="22"/>
          <w:lang w:val="uk-UA"/>
        </w:rPr>
        <w:t>Договору.</w:t>
      </w:r>
    </w:p>
    <w:p w14:paraId="673B0305" w14:textId="4D21518D" w:rsidR="007067B8" w:rsidRPr="007067B8" w:rsidRDefault="007067B8" w:rsidP="007067B8">
      <w:pPr>
        <w:pStyle w:val="ae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067B8">
        <w:rPr>
          <w:color w:val="000000"/>
          <w:sz w:val="22"/>
          <w:szCs w:val="22"/>
          <w:lang w:val="ru-RU"/>
        </w:rPr>
        <w:t xml:space="preserve">«Курс НБУ2» - </w:t>
      </w:r>
      <w:proofErr w:type="spellStart"/>
      <w:r w:rsidRPr="007067B8">
        <w:rPr>
          <w:color w:val="000000"/>
          <w:sz w:val="22"/>
          <w:szCs w:val="22"/>
          <w:lang w:val="ru-RU"/>
        </w:rPr>
        <w:t>офіційний</w:t>
      </w:r>
      <w:proofErr w:type="spellEnd"/>
      <w:r w:rsidRPr="007067B8">
        <w:rPr>
          <w:color w:val="000000"/>
          <w:sz w:val="22"/>
          <w:szCs w:val="22"/>
          <w:lang w:val="ru-RU"/>
        </w:rPr>
        <w:t xml:space="preserve"> курс НБУ </w:t>
      </w:r>
      <w:proofErr w:type="spellStart"/>
      <w:r w:rsidRPr="007067B8">
        <w:rPr>
          <w:color w:val="000000"/>
          <w:sz w:val="22"/>
          <w:szCs w:val="22"/>
          <w:lang w:val="ru-RU"/>
        </w:rPr>
        <w:t>гривні</w:t>
      </w:r>
      <w:proofErr w:type="spellEnd"/>
      <w:r w:rsidRPr="007067B8">
        <w:rPr>
          <w:color w:val="000000"/>
          <w:sz w:val="22"/>
          <w:szCs w:val="22"/>
          <w:lang w:val="ru-RU"/>
        </w:rPr>
        <w:t xml:space="preserve"> до</w:t>
      </w:r>
      <w:r>
        <w:rPr>
          <w:color w:val="000000"/>
          <w:sz w:val="22"/>
          <w:szCs w:val="22"/>
        </w:rPr>
        <w:t> </w:t>
      </w:r>
      <w:proofErr w:type="spellStart"/>
      <w:r w:rsidRPr="007067B8">
        <w:rPr>
          <w:color w:val="000000"/>
          <w:sz w:val="22"/>
          <w:szCs w:val="22"/>
          <w:lang w:val="ru-RU"/>
        </w:rPr>
        <w:t>Євро</w:t>
      </w:r>
      <w:proofErr w:type="spellEnd"/>
      <w:r>
        <w:rPr>
          <w:color w:val="000000"/>
          <w:sz w:val="22"/>
          <w:szCs w:val="22"/>
        </w:rPr>
        <w:t> </w:t>
      </w:r>
      <w:r w:rsidRPr="007067B8">
        <w:rPr>
          <w:color w:val="000000"/>
          <w:sz w:val="22"/>
          <w:szCs w:val="22"/>
          <w:lang w:val="ru-RU"/>
        </w:rPr>
        <w:t xml:space="preserve">на дату </w:t>
      </w:r>
      <w:proofErr w:type="spellStart"/>
      <w:r w:rsidR="007426B5">
        <w:rPr>
          <w:color w:val="000000"/>
          <w:sz w:val="22"/>
          <w:szCs w:val="22"/>
          <w:lang w:val="ru-RU"/>
        </w:rPr>
        <w:t>відвантаження</w:t>
      </w:r>
      <w:proofErr w:type="spellEnd"/>
      <w:r w:rsidRPr="007067B8">
        <w:rPr>
          <w:color w:val="000000"/>
          <w:sz w:val="22"/>
          <w:szCs w:val="22"/>
          <w:lang w:val="ru-RU"/>
        </w:rPr>
        <w:t>»</w:t>
      </w:r>
    </w:p>
    <w:p w14:paraId="1F8CD19C" w14:textId="77777777" w:rsidR="007067B8" w:rsidRPr="007067B8" w:rsidRDefault="007067B8" w:rsidP="00B909BA">
      <w:pPr>
        <w:rPr>
          <w:rFonts w:ascii="Times New Roman" w:hAnsi="Times New Roman" w:cs="Times New Roman"/>
          <w:bCs/>
        </w:rPr>
      </w:pPr>
    </w:p>
    <w:p w14:paraId="792DD0B8" w14:textId="77777777" w:rsidR="00193A4D" w:rsidRPr="007426B5" w:rsidRDefault="00193A4D" w:rsidP="00B909BA">
      <w:pPr>
        <w:rPr>
          <w:rFonts w:ascii="Times New Roman" w:hAnsi="Times New Roman" w:cs="Times New Roman"/>
          <w:bCs/>
        </w:rPr>
      </w:pPr>
    </w:p>
    <w:p w14:paraId="708E58DA" w14:textId="01E32195" w:rsidR="00E505F8" w:rsidRDefault="00E505F8" w:rsidP="00E505F8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Pr="008B1AA9">
        <w:rPr>
          <w:rFonts w:ascii="Times New Roman" w:hAnsi="Times New Roman" w:cs="Times New Roman"/>
          <w:b/>
          <w:lang w:val="uk-UA"/>
        </w:rPr>
        <w:t>. Результати тендеру</w:t>
      </w:r>
    </w:p>
    <w:p w14:paraId="1FF3A965" w14:textId="4B3147A1" w:rsidR="00E505F8" w:rsidRDefault="00E505F8" w:rsidP="00E505F8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8B1AA9">
        <w:rPr>
          <w:rFonts w:ascii="Times New Roman" w:hAnsi="Times New Roman" w:cs="Times New Roman"/>
          <w:lang w:val="uk-UA"/>
        </w:rPr>
        <w:t xml:space="preserve">Результати тендеру оголошуються кожному учаснику тендеру окремо протягом </w:t>
      </w:r>
      <w:r w:rsidR="003C7614">
        <w:rPr>
          <w:rFonts w:ascii="Times New Roman" w:hAnsi="Times New Roman" w:cs="Times New Roman"/>
          <w:lang w:val="uk-UA"/>
        </w:rPr>
        <w:t>трьох</w:t>
      </w:r>
      <w:r w:rsidRPr="008B1AA9">
        <w:rPr>
          <w:rFonts w:ascii="Times New Roman" w:hAnsi="Times New Roman" w:cs="Times New Roman"/>
          <w:lang w:val="uk-UA"/>
        </w:rPr>
        <w:t xml:space="preserve"> робоч</w:t>
      </w:r>
      <w:r w:rsidR="003C7614">
        <w:rPr>
          <w:rFonts w:ascii="Times New Roman" w:hAnsi="Times New Roman" w:cs="Times New Roman"/>
          <w:lang w:val="uk-UA"/>
        </w:rPr>
        <w:t>их</w:t>
      </w:r>
      <w:r w:rsidRPr="008B1AA9">
        <w:rPr>
          <w:rFonts w:ascii="Times New Roman" w:hAnsi="Times New Roman" w:cs="Times New Roman"/>
          <w:lang w:val="uk-UA"/>
        </w:rPr>
        <w:t xml:space="preserve"> дн</w:t>
      </w:r>
      <w:r w:rsidR="003C7614">
        <w:rPr>
          <w:rFonts w:ascii="Times New Roman" w:hAnsi="Times New Roman" w:cs="Times New Roman"/>
          <w:lang w:val="uk-UA"/>
        </w:rPr>
        <w:t>ів</w:t>
      </w:r>
      <w:r w:rsidRPr="008B1AA9">
        <w:rPr>
          <w:rFonts w:ascii="Times New Roman" w:hAnsi="Times New Roman" w:cs="Times New Roman"/>
          <w:lang w:val="uk-UA"/>
        </w:rPr>
        <w:t xml:space="preserve"> з моменту закриття тендеру.</w:t>
      </w:r>
      <w:r>
        <w:rPr>
          <w:rFonts w:ascii="Times New Roman" w:hAnsi="Times New Roman" w:cs="Times New Roman"/>
          <w:lang w:val="uk-UA"/>
        </w:rPr>
        <w:t xml:space="preserve"> Визначення переможця тендеру є </w:t>
      </w:r>
      <w:proofErr w:type="spellStart"/>
      <w:r>
        <w:rPr>
          <w:rFonts w:ascii="Times New Roman" w:hAnsi="Times New Roman" w:cs="Times New Roman"/>
          <w:lang w:val="uk-UA"/>
        </w:rPr>
        <w:t>совокупним</w:t>
      </w:r>
      <w:proofErr w:type="spellEnd"/>
      <w:r>
        <w:rPr>
          <w:rFonts w:ascii="Times New Roman" w:hAnsi="Times New Roman" w:cs="Times New Roman"/>
          <w:lang w:val="uk-UA"/>
        </w:rPr>
        <w:t xml:space="preserve"> по </w:t>
      </w:r>
      <w:r w:rsidR="00FB26BA">
        <w:rPr>
          <w:rFonts w:ascii="Times New Roman" w:hAnsi="Times New Roman" w:cs="Times New Roman"/>
          <w:lang w:val="uk-UA"/>
        </w:rPr>
        <w:t>всім</w:t>
      </w:r>
      <w:r>
        <w:rPr>
          <w:rFonts w:ascii="Times New Roman" w:hAnsi="Times New Roman" w:cs="Times New Roman"/>
          <w:lang w:val="uk-UA"/>
        </w:rPr>
        <w:t xml:space="preserve"> показникам: ціна, </w:t>
      </w:r>
      <w:r w:rsidR="003C7614">
        <w:rPr>
          <w:rFonts w:ascii="Times New Roman" w:hAnsi="Times New Roman" w:cs="Times New Roman"/>
          <w:lang w:val="uk-UA"/>
        </w:rPr>
        <w:t xml:space="preserve">відтермінування, </w:t>
      </w:r>
      <w:r w:rsidR="00FB26BA">
        <w:rPr>
          <w:rFonts w:ascii="Times New Roman" w:hAnsi="Times New Roman" w:cs="Times New Roman"/>
          <w:lang w:val="uk-UA"/>
        </w:rPr>
        <w:t xml:space="preserve">% валютної прив’язки та </w:t>
      </w:r>
      <w:r>
        <w:rPr>
          <w:rFonts w:ascii="Times New Roman" w:hAnsi="Times New Roman" w:cs="Times New Roman"/>
          <w:lang w:val="uk-UA"/>
        </w:rPr>
        <w:t>якість як матеріалу так і сервіс обслуговування</w:t>
      </w:r>
      <w:r w:rsidR="003C7614">
        <w:rPr>
          <w:rFonts w:ascii="Times New Roman" w:hAnsi="Times New Roman" w:cs="Times New Roman"/>
          <w:lang w:val="uk-UA"/>
        </w:rPr>
        <w:t>.</w:t>
      </w:r>
    </w:p>
    <w:p w14:paraId="040FE344" w14:textId="69413FF5" w:rsidR="00E505F8" w:rsidRPr="00E505F8" w:rsidRDefault="00E505F8" w:rsidP="00E505F8">
      <w:pPr>
        <w:ind w:firstLine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результатами двох етапів буде обрано 1 постачальник </w:t>
      </w:r>
      <w:r w:rsidR="009B1ED6">
        <w:rPr>
          <w:rFonts w:ascii="Times New Roman" w:hAnsi="Times New Roman" w:cs="Times New Roman"/>
          <w:lang w:val="uk-UA"/>
        </w:rPr>
        <w:t>основний і 1 допоміжний.</w:t>
      </w:r>
    </w:p>
    <w:p w14:paraId="0159E59C" w14:textId="13887317" w:rsidR="005A1A10" w:rsidRDefault="005A1A10" w:rsidP="005A1A10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D44C47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2B4894BE" w14:textId="77777777" w:rsidR="009B1ED6" w:rsidRDefault="00866C9A" w:rsidP="00866C9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МРП фахівець надсилає на пошту постачальникові прогнозні об’єми на квартал, потім МРП фахівець розміщує замовлення на щомісячній основі. </w:t>
      </w:r>
    </w:p>
    <w:p w14:paraId="153E94C2" w14:textId="77777777" w:rsidR="009B1ED6" w:rsidRPr="00244EF2" w:rsidRDefault="00C70F53" w:rsidP="00866C9A">
      <w:pPr>
        <w:rPr>
          <w:rFonts w:ascii="Times New Roman" w:hAnsi="Times New Roman" w:cs="Times New Roman"/>
          <w:b/>
          <w:color w:val="FF0000"/>
          <w:u w:val="single"/>
          <w:lang w:val="uk-UA"/>
        </w:rPr>
      </w:pPr>
      <w:r w:rsidRPr="00244EF2">
        <w:rPr>
          <w:rFonts w:ascii="Times New Roman" w:hAnsi="Times New Roman" w:cs="Times New Roman"/>
          <w:b/>
          <w:i/>
          <w:iCs/>
          <w:color w:val="FF0000"/>
          <w:u w:val="single"/>
          <w:lang w:val="uk-UA"/>
        </w:rPr>
        <w:t>Бланк-замовлення має бути обов’язково підписаний Постачальником</w:t>
      </w:r>
      <w:r w:rsidRPr="00244EF2">
        <w:rPr>
          <w:rFonts w:ascii="Times New Roman" w:hAnsi="Times New Roman" w:cs="Times New Roman"/>
          <w:b/>
          <w:color w:val="FF0000"/>
          <w:u w:val="single"/>
          <w:lang w:val="uk-UA"/>
        </w:rPr>
        <w:t xml:space="preserve">. </w:t>
      </w:r>
    </w:p>
    <w:p w14:paraId="25089C2B" w14:textId="360A56C9" w:rsidR="00866C9A" w:rsidRDefault="00866C9A" w:rsidP="00866C9A">
      <w:pPr>
        <w:rPr>
          <w:rFonts w:ascii="Times New Roman" w:hAnsi="Times New Roman" w:cs="Times New Roman"/>
          <w:bCs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t xml:space="preserve">Постачальник гарантує зберігання страхового запасу обсягом 4-х тижневої потреби </w:t>
      </w:r>
      <w:r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  <w:r w:rsidR="00C70F53">
        <w:rPr>
          <w:rFonts w:ascii="Times New Roman" w:hAnsi="Times New Roman" w:cs="Times New Roman"/>
          <w:bCs/>
          <w:lang w:val="uk-UA"/>
        </w:rPr>
        <w:t xml:space="preserve"> </w:t>
      </w:r>
    </w:p>
    <w:p w14:paraId="565BE3E7" w14:textId="1B044DC8" w:rsidR="00866C9A" w:rsidRPr="003A112B" w:rsidRDefault="00866C9A" w:rsidP="00866C9A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3A112B">
        <w:rPr>
          <w:rFonts w:ascii="Times New Roman" w:hAnsi="Times New Roman" w:cs="Times New Roman"/>
          <w:b/>
          <w:bCs/>
        </w:rPr>
        <w:t>Етапи</w:t>
      </w:r>
      <w:proofErr w:type="spellEnd"/>
      <w:r w:rsidRPr="003A112B">
        <w:rPr>
          <w:rFonts w:ascii="Times New Roman" w:hAnsi="Times New Roman" w:cs="Times New Roman"/>
          <w:b/>
          <w:bCs/>
        </w:rPr>
        <w:t xml:space="preserve"> </w:t>
      </w:r>
      <w:r w:rsidR="003E0283">
        <w:rPr>
          <w:rFonts w:ascii="Times New Roman" w:hAnsi="Times New Roman" w:cs="Times New Roman"/>
          <w:b/>
          <w:bCs/>
          <w:lang w:val="uk-UA"/>
        </w:rPr>
        <w:t xml:space="preserve"> проведення</w:t>
      </w:r>
      <w:proofErr w:type="gramEnd"/>
      <w:r w:rsidR="003E0283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A112B">
        <w:rPr>
          <w:rFonts w:ascii="Times New Roman" w:hAnsi="Times New Roman" w:cs="Times New Roman"/>
          <w:b/>
          <w:bCs/>
        </w:rPr>
        <w:t>тендеру:</w:t>
      </w:r>
    </w:p>
    <w:p w14:paraId="1E42FD4C" w14:textId="5CAA1EEF" w:rsidR="00866C9A" w:rsidRPr="00027586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</w:t>
      </w:r>
      <w:r w:rsidR="000C3177">
        <w:rPr>
          <w:rFonts w:ascii="Times New Roman" w:hAnsi="Times New Roman" w:cs="Times New Roman"/>
          <w:lang w:val="uk-UA"/>
        </w:rPr>
        <w:t xml:space="preserve">на подання </w:t>
      </w:r>
      <w:r>
        <w:rPr>
          <w:rFonts w:ascii="Times New Roman" w:hAnsi="Times New Roman" w:cs="Times New Roman"/>
          <w:lang w:val="uk-UA"/>
        </w:rPr>
        <w:t xml:space="preserve">бланку </w:t>
      </w:r>
      <w:r>
        <w:rPr>
          <w:rFonts w:ascii="Times New Roman" w:hAnsi="Times New Roman" w:cs="Times New Roman"/>
          <w:lang w:val="en-US"/>
        </w:rPr>
        <w:t>RF</w:t>
      </w:r>
      <w:r w:rsidR="00AD39A1">
        <w:rPr>
          <w:rFonts w:ascii="Times New Roman" w:hAnsi="Times New Roman" w:cs="Times New Roman"/>
          <w:lang w:val="en-US"/>
        </w:rPr>
        <w:t>P</w:t>
      </w:r>
      <w:r w:rsidRPr="00A0284A">
        <w:rPr>
          <w:rFonts w:ascii="Times New Roman" w:hAnsi="Times New Roman" w:cs="Times New Roman"/>
        </w:rPr>
        <w:t xml:space="preserve"> </w:t>
      </w:r>
      <w:r w:rsidR="008D0287">
        <w:rPr>
          <w:rFonts w:ascii="Times New Roman" w:hAnsi="Times New Roman" w:cs="Times New Roman"/>
          <w:lang w:val="uk-UA"/>
        </w:rPr>
        <w:t xml:space="preserve">включно </w:t>
      </w:r>
      <w:r>
        <w:rPr>
          <w:rFonts w:ascii="Times New Roman" w:hAnsi="Times New Roman" w:cs="Times New Roman"/>
          <w:lang w:val="uk-UA"/>
        </w:rPr>
        <w:t xml:space="preserve">до </w:t>
      </w:r>
      <w:r w:rsidR="00AD349C"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  <w:lang w:val="uk-UA"/>
        </w:rPr>
        <w:t>.</w:t>
      </w:r>
      <w:r w:rsidR="005A7169">
        <w:rPr>
          <w:rFonts w:ascii="Times New Roman" w:hAnsi="Times New Roman" w:cs="Times New Roman"/>
          <w:lang w:val="uk-UA"/>
        </w:rPr>
        <w:t>0</w:t>
      </w:r>
      <w:r w:rsidR="00AD349C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.202</w:t>
      </w:r>
      <w:r w:rsidR="005A716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ексель</w:t>
      </w:r>
      <w:proofErr w:type="spellEnd"/>
      <w:r>
        <w:rPr>
          <w:rFonts w:ascii="Times New Roman" w:hAnsi="Times New Roman" w:cs="Times New Roman"/>
          <w:lang w:val="uk-UA"/>
        </w:rPr>
        <w:t xml:space="preserve"> у листі)</w:t>
      </w:r>
      <w:r w:rsidR="00931481">
        <w:rPr>
          <w:rFonts w:ascii="Times New Roman" w:hAnsi="Times New Roman" w:cs="Times New Roman"/>
          <w:lang w:val="uk-UA"/>
        </w:rPr>
        <w:t xml:space="preserve">, </w:t>
      </w:r>
      <w:r w:rsidR="00AD349C">
        <w:rPr>
          <w:rFonts w:ascii="Times New Roman" w:hAnsi="Times New Roman" w:cs="Times New Roman"/>
          <w:lang w:val="uk-UA"/>
        </w:rPr>
        <w:t xml:space="preserve">усі поля до заповнення </w:t>
      </w:r>
      <w:r w:rsidR="000C3177">
        <w:rPr>
          <w:rFonts w:ascii="Times New Roman" w:hAnsi="Times New Roman" w:cs="Times New Roman"/>
          <w:lang w:val="uk-UA"/>
        </w:rPr>
        <w:t xml:space="preserve">будуть </w:t>
      </w:r>
      <w:r w:rsidR="00AD349C">
        <w:rPr>
          <w:rFonts w:ascii="Times New Roman" w:hAnsi="Times New Roman" w:cs="Times New Roman"/>
          <w:lang w:val="uk-UA"/>
        </w:rPr>
        <w:t>залиті жовтою заливко</w:t>
      </w:r>
      <w:r w:rsidR="00E62D12">
        <w:rPr>
          <w:rFonts w:ascii="Times New Roman" w:hAnsi="Times New Roman" w:cs="Times New Roman"/>
          <w:lang w:val="uk-UA"/>
        </w:rPr>
        <w:t>ю.</w:t>
      </w:r>
    </w:p>
    <w:p w14:paraId="0AFC0110" w14:textId="276EA31D" w:rsidR="00866C9A" w:rsidRPr="00930B4B" w:rsidRDefault="00597CA9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Проведення </w:t>
      </w:r>
      <w:r w:rsidR="00866C9A">
        <w:rPr>
          <w:rFonts w:ascii="Times New Roman" w:hAnsi="Times New Roman" w:cs="Times New Roman"/>
          <w:lang w:val="uk-UA"/>
        </w:rPr>
        <w:t xml:space="preserve">онлайн аукціон </w:t>
      </w:r>
      <w:r w:rsidR="00B233C6">
        <w:rPr>
          <w:rFonts w:ascii="Times New Roman" w:hAnsi="Times New Roman" w:cs="Times New Roman"/>
          <w:lang w:val="uk-UA"/>
        </w:rPr>
        <w:t xml:space="preserve">заплановано на </w:t>
      </w:r>
      <w:r w:rsidR="00E62D12">
        <w:rPr>
          <w:rFonts w:ascii="Times New Roman" w:hAnsi="Times New Roman" w:cs="Times New Roman"/>
          <w:lang w:val="uk-UA"/>
        </w:rPr>
        <w:t>26</w:t>
      </w:r>
      <w:r w:rsidR="00866C9A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E62D12">
        <w:rPr>
          <w:rFonts w:ascii="Times New Roman" w:hAnsi="Times New Roman" w:cs="Times New Roman"/>
          <w:lang w:val="uk-UA"/>
        </w:rPr>
        <w:t>9</w:t>
      </w:r>
      <w:r w:rsidR="00866C9A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>
        <w:rPr>
          <w:rFonts w:ascii="Times New Roman" w:hAnsi="Times New Roman" w:cs="Times New Roman"/>
          <w:lang w:val="uk-UA"/>
        </w:rPr>
        <w:t xml:space="preserve">р. </w:t>
      </w:r>
      <w:r w:rsidR="0034240F">
        <w:rPr>
          <w:rFonts w:ascii="Times New Roman" w:hAnsi="Times New Roman" w:cs="Times New Roman"/>
          <w:lang w:val="uk-UA"/>
        </w:rPr>
        <w:t xml:space="preserve">усім учасникам обов’язково буде надіслано лист запрошення та </w:t>
      </w:r>
      <w:r w:rsidR="00D661BA">
        <w:rPr>
          <w:rFonts w:ascii="Times New Roman" w:hAnsi="Times New Roman" w:cs="Times New Roman"/>
          <w:lang w:val="uk-UA"/>
        </w:rPr>
        <w:t xml:space="preserve">електронне </w:t>
      </w:r>
      <w:r w:rsidR="0034240F">
        <w:rPr>
          <w:rFonts w:ascii="Times New Roman" w:hAnsi="Times New Roman" w:cs="Times New Roman"/>
          <w:lang w:val="uk-UA"/>
        </w:rPr>
        <w:t>посилання на аукціон</w:t>
      </w:r>
      <w:r w:rsidR="00D661BA">
        <w:rPr>
          <w:rFonts w:ascii="Times New Roman" w:hAnsi="Times New Roman" w:cs="Times New Roman"/>
          <w:lang w:val="uk-UA"/>
        </w:rPr>
        <w:t xml:space="preserve">, котрий буде проходити на тендерній площадці </w:t>
      </w:r>
      <w:r w:rsidR="00D661BA">
        <w:rPr>
          <w:rFonts w:ascii="Times New Roman" w:hAnsi="Times New Roman" w:cs="Times New Roman"/>
          <w:lang w:val="en-US"/>
        </w:rPr>
        <w:t>Ariba</w:t>
      </w:r>
      <w:r w:rsidR="00D661BA" w:rsidRPr="00D661BA">
        <w:rPr>
          <w:rFonts w:ascii="Times New Roman" w:hAnsi="Times New Roman" w:cs="Times New Roman"/>
        </w:rPr>
        <w:t>.</w:t>
      </w:r>
    </w:p>
    <w:p w14:paraId="19BE3CBB" w14:textId="610D6178" w:rsidR="00866C9A" w:rsidRPr="00597CA9" w:rsidRDefault="00597CA9" w:rsidP="00597CA9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</w:t>
      </w:r>
      <w:r w:rsidR="00866C9A" w:rsidRPr="00597CA9">
        <w:rPr>
          <w:rFonts w:ascii="Times New Roman" w:hAnsi="Times New Roman" w:cs="Times New Roman"/>
          <w:lang w:val="uk-UA"/>
        </w:rPr>
        <w:t xml:space="preserve">інальні переговори та результати тендеру </w:t>
      </w:r>
      <w:r w:rsidR="006D4A57">
        <w:rPr>
          <w:rFonts w:ascii="Times New Roman" w:hAnsi="Times New Roman" w:cs="Times New Roman"/>
          <w:lang w:val="uk-UA"/>
        </w:rPr>
        <w:t>29</w:t>
      </w:r>
      <w:r w:rsidR="00866C9A" w:rsidRPr="00597CA9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6D4A57">
        <w:rPr>
          <w:rFonts w:ascii="Times New Roman" w:hAnsi="Times New Roman" w:cs="Times New Roman"/>
          <w:lang w:val="uk-UA"/>
        </w:rPr>
        <w:t>9</w:t>
      </w:r>
      <w:r w:rsidR="00866C9A" w:rsidRPr="00597CA9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 w:rsidRPr="00597CA9">
        <w:rPr>
          <w:rFonts w:ascii="Times New Roman" w:hAnsi="Times New Roman" w:cs="Times New Roman"/>
          <w:lang w:val="uk-UA"/>
        </w:rPr>
        <w:t xml:space="preserve">р.Створення та розміщення </w:t>
      </w:r>
      <w:proofErr w:type="spellStart"/>
      <w:r w:rsidR="00866C9A" w:rsidRPr="00597CA9">
        <w:rPr>
          <w:rFonts w:ascii="Times New Roman" w:hAnsi="Times New Roman" w:cs="Times New Roman"/>
          <w:lang w:val="uk-UA"/>
        </w:rPr>
        <w:t>аллокації</w:t>
      </w:r>
      <w:proofErr w:type="spellEnd"/>
      <w:r w:rsidR="00866C9A" w:rsidRPr="00597CA9">
        <w:rPr>
          <w:rFonts w:ascii="Times New Roman" w:hAnsi="Times New Roman" w:cs="Times New Roman"/>
          <w:lang w:val="uk-UA"/>
        </w:rPr>
        <w:t xml:space="preserve"> по обсягам і постачальникам.</w:t>
      </w:r>
    </w:p>
    <w:p w14:paraId="322C7EAB" w14:textId="1DA87F2B" w:rsidR="00866C9A" w:rsidRPr="00825C65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договорів</w:t>
      </w:r>
      <w:r w:rsidR="00EB38D9">
        <w:rPr>
          <w:rFonts w:ascii="Times New Roman" w:hAnsi="Times New Roman" w:cs="Times New Roman"/>
          <w:lang w:val="uk-UA"/>
        </w:rPr>
        <w:t xml:space="preserve"> та ДУ </w:t>
      </w:r>
      <w:r w:rsidR="006D4A57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>.</w:t>
      </w:r>
      <w:r w:rsidR="00EB38D9">
        <w:rPr>
          <w:rFonts w:ascii="Times New Roman" w:hAnsi="Times New Roman" w:cs="Times New Roman"/>
          <w:lang w:val="uk-UA"/>
        </w:rPr>
        <w:t>0</w:t>
      </w:r>
      <w:r w:rsidR="006D4A57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.202</w:t>
      </w:r>
      <w:r w:rsidR="00EB38D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4CD66884" w14:textId="7EC653D8" w:rsidR="00825C65" w:rsidRPr="00F748E3" w:rsidRDefault="00825C65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Усі поставки від 01.</w:t>
      </w:r>
      <w:r w:rsidR="006D4A57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.2025 вже мають відвантажуватись по новим узгодженим цінам.</w:t>
      </w:r>
    </w:p>
    <w:p w14:paraId="700435F4" w14:textId="77777777" w:rsidR="00866C9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F748E3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lang w:val="uk-UA"/>
        </w:rPr>
        <w:t>Бондаренко Віталіна</w:t>
      </w:r>
    </w:p>
    <w:p w14:paraId="6C96D34D" w14:textId="4BABC4BB" w:rsidR="00866C9A" w:rsidRPr="00836FFA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>+38 066 211 46 60</w:t>
      </w:r>
      <w:r w:rsidRPr="00836FFA">
        <w:rPr>
          <w:rFonts w:ascii="Times New Roman" w:hAnsi="Times New Roman" w:cs="Times New Roman"/>
          <w:b/>
          <w:lang w:val="uk-UA"/>
        </w:rPr>
        <w:br/>
      </w:r>
      <w:hyperlink r:id="rId13" w:history="1">
        <w:r>
          <w:rPr>
            <w:rStyle w:val="ab"/>
            <w:rFonts w:ascii="Arial" w:hAnsi="Arial" w:cs="Arial"/>
            <w:sz w:val="18"/>
            <w:szCs w:val="18"/>
            <w:lang w:val="fr-FR" w:eastAsia="ru-RU"/>
          </w:rPr>
          <w:t>Vitalina.Bondarenko@abinbevefes.com</w:t>
        </w:r>
      </w:hyperlink>
      <w:r w:rsidR="00836FFA" w:rsidRPr="00836FFA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proofErr w:type="spellStart"/>
      <w:r w:rsidR="00836FFA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  <w:proofErr w:type="spellEnd"/>
    </w:p>
    <w:p w14:paraId="03D4AF8F" w14:textId="77777777" w:rsidR="00866C9A" w:rsidRDefault="00866C9A" w:rsidP="00FE50F0">
      <w:pPr>
        <w:tabs>
          <w:tab w:val="left" w:pos="6059"/>
        </w:tabs>
        <w:rPr>
          <w:rFonts w:ascii="Times New Roman" w:hAnsi="Times New Roman" w:cs="Times New Roman"/>
          <w:bCs/>
          <w:lang w:val="uk-UA"/>
        </w:rPr>
      </w:pPr>
      <w:r w:rsidRPr="00FC6998">
        <w:rPr>
          <w:rFonts w:ascii="Times New Roman" w:hAnsi="Times New Roman" w:cs="Times New Roman"/>
          <w:bCs/>
          <w:lang w:val="uk-UA"/>
        </w:rPr>
        <w:t xml:space="preserve">Контактна особа по підтримці зі сторони тендерної платформи </w:t>
      </w:r>
      <w:proofErr w:type="spellStart"/>
      <w:r w:rsidRPr="00FC6998">
        <w:rPr>
          <w:rFonts w:ascii="Times New Roman" w:hAnsi="Times New Roman" w:cs="Times New Roman"/>
          <w:bCs/>
          <w:lang w:val="uk-UA"/>
        </w:rPr>
        <w:t>Ariba</w:t>
      </w:r>
      <w:proofErr w:type="spellEnd"/>
    </w:p>
    <w:p w14:paraId="115FB1CE" w14:textId="77777777" w:rsidR="00866C9A" w:rsidRPr="002B434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en-US"/>
        </w:rPr>
      </w:pPr>
      <w:r w:rsidRPr="002B434A">
        <w:rPr>
          <w:rFonts w:ascii="Times New Roman" w:hAnsi="Times New Roman" w:cs="Times New Roman"/>
          <w:b/>
          <w:bCs/>
          <w:lang w:val="en-US"/>
        </w:rPr>
        <w:t>Roshko Oleksandr</w:t>
      </w:r>
      <w:r w:rsidRPr="002B434A">
        <w:rPr>
          <w:rFonts w:ascii="Times New Roman" w:hAnsi="Times New Roman" w:cs="Times New Roman"/>
          <w:b/>
          <w:lang w:val="en-US"/>
        </w:rPr>
        <w:t xml:space="preserve"> </w:t>
      </w:r>
    </w:p>
    <w:p w14:paraId="1F34EFCC" w14:textId="77777777" w:rsidR="00866C9A" w:rsidRPr="00365828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 w:rsidRPr="00365828">
        <w:rPr>
          <w:rFonts w:ascii="Times New Roman" w:hAnsi="Times New Roman" w:cs="Times New Roman"/>
          <w:b/>
          <w:lang w:val="uk-UA"/>
        </w:rPr>
        <w:t>+38</w:t>
      </w:r>
      <w:r>
        <w:rPr>
          <w:rFonts w:ascii="Times New Roman" w:hAnsi="Times New Roman" w:cs="Times New Roman"/>
          <w:b/>
          <w:lang w:val="uk-UA"/>
        </w:rPr>
        <w:t> </w:t>
      </w:r>
      <w:r w:rsidRPr="00365828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99 430 55 89</w:t>
      </w:r>
    </w:p>
    <w:p w14:paraId="4CE03548" w14:textId="53F40018" w:rsidR="00866C9A" w:rsidRPr="00836FFA" w:rsidRDefault="00AD39A1" w:rsidP="00866C9A">
      <w:pPr>
        <w:tabs>
          <w:tab w:val="left" w:pos="6059"/>
        </w:tabs>
        <w:ind w:left="360"/>
        <w:rPr>
          <w:rFonts w:ascii="Arial" w:hAnsi="Arial" w:cs="Arial"/>
          <w:color w:val="0563C1" w:themeColor="hyperlink"/>
          <w:sz w:val="18"/>
          <w:szCs w:val="18"/>
          <w:u w:val="single"/>
          <w:lang w:val="uk-UA" w:eastAsia="ru-RU"/>
        </w:rPr>
      </w:pPr>
      <w:hyperlink r:id="rId14" w:history="1"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Oleksandr</w:t>
        </w:r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Roshko</w:t>
        </w:r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@</w:t>
        </w:r>
        <w:proofErr w:type="spellStart"/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abinbevefes</w:t>
        </w:r>
        <w:proofErr w:type="spellEnd"/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com</w:t>
        </w:r>
      </w:hyperlink>
      <w:r w:rsidR="00836FFA" w:rsidRPr="00836FFA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proofErr w:type="spellStart"/>
      <w:r w:rsidR="00836FFA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  <w:proofErr w:type="spellEnd"/>
    </w:p>
    <w:p w14:paraId="5068F2A2" w14:textId="77777777" w:rsidR="00866C9A" w:rsidRPr="00836FFA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p w14:paraId="655DCE0D" w14:textId="77777777" w:rsidR="00C041EE" w:rsidRPr="00836FFA" w:rsidRDefault="00C041EE" w:rsidP="00866C9A">
      <w:pPr>
        <w:tabs>
          <w:tab w:val="left" w:pos="6059"/>
        </w:tabs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sectPr w:rsidR="00C041EE" w:rsidRPr="00836FFA" w:rsidSect="00F95767">
      <w:headerReference w:type="default" r:id="rId15"/>
      <w:footerReference w:type="default" r:id="rId16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800" w14:textId="77777777" w:rsidR="00711A86" w:rsidRDefault="00711A86" w:rsidP="00C97D0F">
      <w:pPr>
        <w:spacing w:after="0" w:line="240" w:lineRule="auto"/>
      </w:pPr>
      <w:r>
        <w:separator/>
      </w:r>
    </w:p>
  </w:endnote>
  <w:endnote w:type="continuationSeparator" w:id="0">
    <w:p w14:paraId="23F6CBBB" w14:textId="77777777" w:rsidR="00711A86" w:rsidRDefault="00711A86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BD6D" w14:textId="77777777" w:rsidR="00711A86" w:rsidRDefault="00711A86" w:rsidP="00C97D0F">
      <w:pPr>
        <w:spacing w:after="0" w:line="240" w:lineRule="auto"/>
      </w:pPr>
      <w:r>
        <w:separator/>
      </w:r>
    </w:p>
  </w:footnote>
  <w:footnote w:type="continuationSeparator" w:id="0">
    <w:p w14:paraId="470123E4" w14:textId="77777777" w:rsidR="00711A86" w:rsidRDefault="00711A86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5"/>
  </w:num>
  <w:num w:numId="2" w16cid:durableId="494803886">
    <w:abstractNumId w:val="1"/>
  </w:num>
  <w:num w:numId="3" w16cid:durableId="1285230142">
    <w:abstractNumId w:val="4"/>
  </w:num>
  <w:num w:numId="4" w16cid:durableId="405764263">
    <w:abstractNumId w:val="2"/>
  </w:num>
  <w:num w:numId="5" w16cid:durableId="1472212640">
    <w:abstractNumId w:val="3"/>
  </w:num>
  <w:num w:numId="6" w16cid:durableId="19576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2E4D"/>
    <w:rsid w:val="00027189"/>
    <w:rsid w:val="00027586"/>
    <w:rsid w:val="00047CBB"/>
    <w:rsid w:val="00051A6E"/>
    <w:rsid w:val="0005623A"/>
    <w:rsid w:val="00061204"/>
    <w:rsid w:val="000633CF"/>
    <w:rsid w:val="00073DB7"/>
    <w:rsid w:val="00080C9C"/>
    <w:rsid w:val="000814D5"/>
    <w:rsid w:val="00084066"/>
    <w:rsid w:val="00097B79"/>
    <w:rsid w:val="000A0832"/>
    <w:rsid w:val="000A1425"/>
    <w:rsid w:val="000B0561"/>
    <w:rsid w:val="000B1007"/>
    <w:rsid w:val="000B1C20"/>
    <w:rsid w:val="000B431B"/>
    <w:rsid w:val="000B56E2"/>
    <w:rsid w:val="000C3177"/>
    <w:rsid w:val="000D3A8C"/>
    <w:rsid w:val="000F22E7"/>
    <w:rsid w:val="000F3519"/>
    <w:rsid w:val="00100D41"/>
    <w:rsid w:val="0011587E"/>
    <w:rsid w:val="00117ACB"/>
    <w:rsid w:val="001206FD"/>
    <w:rsid w:val="001275D7"/>
    <w:rsid w:val="001278E5"/>
    <w:rsid w:val="0013310D"/>
    <w:rsid w:val="00141806"/>
    <w:rsid w:val="00151459"/>
    <w:rsid w:val="00167A8A"/>
    <w:rsid w:val="00172947"/>
    <w:rsid w:val="00181A4D"/>
    <w:rsid w:val="001828A0"/>
    <w:rsid w:val="00182968"/>
    <w:rsid w:val="00193A4D"/>
    <w:rsid w:val="001B3EAE"/>
    <w:rsid w:val="001C256C"/>
    <w:rsid w:val="001F00E8"/>
    <w:rsid w:val="001F2B9D"/>
    <w:rsid w:val="0020135C"/>
    <w:rsid w:val="002026A8"/>
    <w:rsid w:val="0023710A"/>
    <w:rsid w:val="00244EF2"/>
    <w:rsid w:val="00247C6D"/>
    <w:rsid w:val="0025512B"/>
    <w:rsid w:val="0026050F"/>
    <w:rsid w:val="00263EB0"/>
    <w:rsid w:val="00264551"/>
    <w:rsid w:val="00265CA1"/>
    <w:rsid w:val="00270953"/>
    <w:rsid w:val="0027209F"/>
    <w:rsid w:val="002856E7"/>
    <w:rsid w:val="002921D6"/>
    <w:rsid w:val="002A0F36"/>
    <w:rsid w:val="002A567B"/>
    <w:rsid w:val="002B322C"/>
    <w:rsid w:val="002B36D1"/>
    <w:rsid w:val="002B4510"/>
    <w:rsid w:val="002B5AFE"/>
    <w:rsid w:val="002B7961"/>
    <w:rsid w:val="002B7BAA"/>
    <w:rsid w:val="002D10BF"/>
    <w:rsid w:val="002D154E"/>
    <w:rsid w:val="002D3E5B"/>
    <w:rsid w:val="002D508A"/>
    <w:rsid w:val="002F5A96"/>
    <w:rsid w:val="002F60F0"/>
    <w:rsid w:val="003269A7"/>
    <w:rsid w:val="0034240F"/>
    <w:rsid w:val="00342AA4"/>
    <w:rsid w:val="003445CF"/>
    <w:rsid w:val="00350DBD"/>
    <w:rsid w:val="003518A9"/>
    <w:rsid w:val="00356B71"/>
    <w:rsid w:val="003629B8"/>
    <w:rsid w:val="00365828"/>
    <w:rsid w:val="003770A4"/>
    <w:rsid w:val="0038013F"/>
    <w:rsid w:val="00381B0D"/>
    <w:rsid w:val="0038366F"/>
    <w:rsid w:val="003904E1"/>
    <w:rsid w:val="003949FF"/>
    <w:rsid w:val="003A112B"/>
    <w:rsid w:val="003B6491"/>
    <w:rsid w:val="003C15AE"/>
    <w:rsid w:val="003C3D8F"/>
    <w:rsid w:val="003C7614"/>
    <w:rsid w:val="003D0895"/>
    <w:rsid w:val="003D2BAE"/>
    <w:rsid w:val="003E0283"/>
    <w:rsid w:val="003F2EB8"/>
    <w:rsid w:val="00421E76"/>
    <w:rsid w:val="004427D7"/>
    <w:rsid w:val="00454A34"/>
    <w:rsid w:val="004606D5"/>
    <w:rsid w:val="00464D98"/>
    <w:rsid w:val="00466481"/>
    <w:rsid w:val="00467350"/>
    <w:rsid w:val="0047054F"/>
    <w:rsid w:val="00485613"/>
    <w:rsid w:val="0049597E"/>
    <w:rsid w:val="004A0B04"/>
    <w:rsid w:val="004A3BC7"/>
    <w:rsid w:val="004B613C"/>
    <w:rsid w:val="004C62D2"/>
    <w:rsid w:val="004D5627"/>
    <w:rsid w:val="004E46F8"/>
    <w:rsid w:val="004F3CEC"/>
    <w:rsid w:val="004F5826"/>
    <w:rsid w:val="005003C9"/>
    <w:rsid w:val="00503EE2"/>
    <w:rsid w:val="00505D8F"/>
    <w:rsid w:val="00516F68"/>
    <w:rsid w:val="00534F88"/>
    <w:rsid w:val="005508A9"/>
    <w:rsid w:val="00554383"/>
    <w:rsid w:val="005826D1"/>
    <w:rsid w:val="00583E42"/>
    <w:rsid w:val="005854BA"/>
    <w:rsid w:val="00590242"/>
    <w:rsid w:val="00597CA9"/>
    <w:rsid w:val="005A0972"/>
    <w:rsid w:val="005A1A10"/>
    <w:rsid w:val="005A7169"/>
    <w:rsid w:val="005B3347"/>
    <w:rsid w:val="005C2AD0"/>
    <w:rsid w:val="005C65EF"/>
    <w:rsid w:val="005D268B"/>
    <w:rsid w:val="005E5C95"/>
    <w:rsid w:val="005F08D8"/>
    <w:rsid w:val="005F1C0E"/>
    <w:rsid w:val="00605CE0"/>
    <w:rsid w:val="0061038A"/>
    <w:rsid w:val="00610F0D"/>
    <w:rsid w:val="00626771"/>
    <w:rsid w:val="00631627"/>
    <w:rsid w:val="00646529"/>
    <w:rsid w:val="00654290"/>
    <w:rsid w:val="006653BA"/>
    <w:rsid w:val="00673590"/>
    <w:rsid w:val="00673C42"/>
    <w:rsid w:val="00682A0C"/>
    <w:rsid w:val="006A6369"/>
    <w:rsid w:val="006B1999"/>
    <w:rsid w:val="006B37E3"/>
    <w:rsid w:val="006B4A8C"/>
    <w:rsid w:val="006B72BF"/>
    <w:rsid w:val="006D4A57"/>
    <w:rsid w:val="006D5FD1"/>
    <w:rsid w:val="006D661B"/>
    <w:rsid w:val="006F5D3F"/>
    <w:rsid w:val="007067B8"/>
    <w:rsid w:val="00711A86"/>
    <w:rsid w:val="00712141"/>
    <w:rsid w:val="0071680C"/>
    <w:rsid w:val="00731818"/>
    <w:rsid w:val="00735ADE"/>
    <w:rsid w:val="00740D0A"/>
    <w:rsid w:val="007426B5"/>
    <w:rsid w:val="007443D9"/>
    <w:rsid w:val="007464CE"/>
    <w:rsid w:val="0075267E"/>
    <w:rsid w:val="00762145"/>
    <w:rsid w:val="00766DEB"/>
    <w:rsid w:val="00784C2C"/>
    <w:rsid w:val="00790CFC"/>
    <w:rsid w:val="00792011"/>
    <w:rsid w:val="007A2512"/>
    <w:rsid w:val="007A7467"/>
    <w:rsid w:val="007B010E"/>
    <w:rsid w:val="007B241C"/>
    <w:rsid w:val="007C112E"/>
    <w:rsid w:val="007C6510"/>
    <w:rsid w:val="007D63F6"/>
    <w:rsid w:val="007F0706"/>
    <w:rsid w:val="008022C8"/>
    <w:rsid w:val="00810EB7"/>
    <w:rsid w:val="00817CA5"/>
    <w:rsid w:val="0082204B"/>
    <w:rsid w:val="00825C65"/>
    <w:rsid w:val="00836FFA"/>
    <w:rsid w:val="00841612"/>
    <w:rsid w:val="00846C14"/>
    <w:rsid w:val="008553FF"/>
    <w:rsid w:val="00866C9A"/>
    <w:rsid w:val="00867C0B"/>
    <w:rsid w:val="008731E8"/>
    <w:rsid w:val="0088633F"/>
    <w:rsid w:val="0088684C"/>
    <w:rsid w:val="00897226"/>
    <w:rsid w:val="008A566B"/>
    <w:rsid w:val="008A5878"/>
    <w:rsid w:val="008A5DC4"/>
    <w:rsid w:val="008B3A9E"/>
    <w:rsid w:val="008B497F"/>
    <w:rsid w:val="008D0287"/>
    <w:rsid w:val="008D066A"/>
    <w:rsid w:val="008E3B7F"/>
    <w:rsid w:val="008F0446"/>
    <w:rsid w:val="008F1566"/>
    <w:rsid w:val="008F342F"/>
    <w:rsid w:val="008F36ED"/>
    <w:rsid w:val="008F50FF"/>
    <w:rsid w:val="00912A64"/>
    <w:rsid w:val="00912DF0"/>
    <w:rsid w:val="00915918"/>
    <w:rsid w:val="00921F4E"/>
    <w:rsid w:val="00927920"/>
    <w:rsid w:val="00930B4B"/>
    <w:rsid w:val="00931481"/>
    <w:rsid w:val="00944D48"/>
    <w:rsid w:val="009642BF"/>
    <w:rsid w:val="00966968"/>
    <w:rsid w:val="00991DE0"/>
    <w:rsid w:val="009967B8"/>
    <w:rsid w:val="009B1ED6"/>
    <w:rsid w:val="009B4DEA"/>
    <w:rsid w:val="009D1FFC"/>
    <w:rsid w:val="009D5306"/>
    <w:rsid w:val="009E1438"/>
    <w:rsid w:val="009E6000"/>
    <w:rsid w:val="009F1232"/>
    <w:rsid w:val="009F3E35"/>
    <w:rsid w:val="009F5A92"/>
    <w:rsid w:val="00A0284A"/>
    <w:rsid w:val="00A10445"/>
    <w:rsid w:val="00A112D7"/>
    <w:rsid w:val="00A11ADD"/>
    <w:rsid w:val="00A26384"/>
    <w:rsid w:val="00A265D7"/>
    <w:rsid w:val="00A268D9"/>
    <w:rsid w:val="00A41FE0"/>
    <w:rsid w:val="00A515A0"/>
    <w:rsid w:val="00A52987"/>
    <w:rsid w:val="00A52C6D"/>
    <w:rsid w:val="00A62768"/>
    <w:rsid w:val="00A7176C"/>
    <w:rsid w:val="00A83E5B"/>
    <w:rsid w:val="00A87AA8"/>
    <w:rsid w:val="00AA03F8"/>
    <w:rsid w:val="00AA09BB"/>
    <w:rsid w:val="00AA25F2"/>
    <w:rsid w:val="00AA32BC"/>
    <w:rsid w:val="00AB29EA"/>
    <w:rsid w:val="00AC1A68"/>
    <w:rsid w:val="00AD349C"/>
    <w:rsid w:val="00AD39A1"/>
    <w:rsid w:val="00AD4A49"/>
    <w:rsid w:val="00AD71A1"/>
    <w:rsid w:val="00AD79BC"/>
    <w:rsid w:val="00AE50D4"/>
    <w:rsid w:val="00AF650D"/>
    <w:rsid w:val="00AF772F"/>
    <w:rsid w:val="00B03363"/>
    <w:rsid w:val="00B07230"/>
    <w:rsid w:val="00B112AA"/>
    <w:rsid w:val="00B1566D"/>
    <w:rsid w:val="00B16573"/>
    <w:rsid w:val="00B2000C"/>
    <w:rsid w:val="00B233C6"/>
    <w:rsid w:val="00B31577"/>
    <w:rsid w:val="00B352F9"/>
    <w:rsid w:val="00B3757A"/>
    <w:rsid w:val="00B42301"/>
    <w:rsid w:val="00B447BA"/>
    <w:rsid w:val="00B450FA"/>
    <w:rsid w:val="00B531F9"/>
    <w:rsid w:val="00B53514"/>
    <w:rsid w:val="00B909BA"/>
    <w:rsid w:val="00B944AC"/>
    <w:rsid w:val="00BA4CD4"/>
    <w:rsid w:val="00BA6D42"/>
    <w:rsid w:val="00BB77CF"/>
    <w:rsid w:val="00BC27A9"/>
    <w:rsid w:val="00BE4FB1"/>
    <w:rsid w:val="00C02CA5"/>
    <w:rsid w:val="00C041EE"/>
    <w:rsid w:val="00C11A3D"/>
    <w:rsid w:val="00C17FED"/>
    <w:rsid w:val="00C2265B"/>
    <w:rsid w:val="00C279C1"/>
    <w:rsid w:val="00C46F23"/>
    <w:rsid w:val="00C61D25"/>
    <w:rsid w:val="00C6649E"/>
    <w:rsid w:val="00C6690C"/>
    <w:rsid w:val="00C70F53"/>
    <w:rsid w:val="00C9040F"/>
    <w:rsid w:val="00C94C05"/>
    <w:rsid w:val="00C97D0F"/>
    <w:rsid w:val="00CA1F8E"/>
    <w:rsid w:val="00CC0A5B"/>
    <w:rsid w:val="00CC3CE6"/>
    <w:rsid w:val="00CD0EF4"/>
    <w:rsid w:val="00CF111B"/>
    <w:rsid w:val="00CF292F"/>
    <w:rsid w:val="00CF3D5C"/>
    <w:rsid w:val="00CF470A"/>
    <w:rsid w:val="00D10020"/>
    <w:rsid w:val="00D13B70"/>
    <w:rsid w:val="00D14000"/>
    <w:rsid w:val="00D1489E"/>
    <w:rsid w:val="00D15F08"/>
    <w:rsid w:val="00D2499D"/>
    <w:rsid w:val="00D24F41"/>
    <w:rsid w:val="00D32E6A"/>
    <w:rsid w:val="00D3746F"/>
    <w:rsid w:val="00D44C47"/>
    <w:rsid w:val="00D577F7"/>
    <w:rsid w:val="00D57F17"/>
    <w:rsid w:val="00D661BA"/>
    <w:rsid w:val="00D77316"/>
    <w:rsid w:val="00D82A4C"/>
    <w:rsid w:val="00D904A8"/>
    <w:rsid w:val="00D976EE"/>
    <w:rsid w:val="00DA04C9"/>
    <w:rsid w:val="00DA6637"/>
    <w:rsid w:val="00DB0695"/>
    <w:rsid w:val="00DB3DD2"/>
    <w:rsid w:val="00DB5A39"/>
    <w:rsid w:val="00DC47EE"/>
    <w:rsid w:val="00DD773A"/>
    <w:rsid w:val="00DE2A32"/>
    <w:rsid w:val="00DE68F9"/>
    <w:rsid w:val="00DE7B76"/>
    <w:rsid w:val="00DF3E52"/>
    <w:rsid w:val="00E07335"/>
    <w:rsid w:val="00E111C9"/>
    <w:rsid w:val="00E25026"/>
    <w:rsid w:val="00E3570C"/>
    <w:rsid w:val="00E3733F"/>
    <w:rsid w:val="00E402C1"/>
    <w:rsid w:val="00E42979"/>
    <w:rsid w:val="00E505F8"/>
    <w:rsid w:val="00E5208D"/>
    <w:rsid w:val="00E535A4"/>
    <w:rsid w:val="00E54A02"/>
    <w:rsid w:val="00E60B0C"/>
    <w:rsid w:val="00E60D49"/>
    <w:rsid w:val="00E62D12"/>
    <w:rsid w:val="00E66955"/>
    <w:rsid w:val="00E73418"/>
    <w:rsid w:val="00E80B38"/>
    <w:rsid w:val="00E82C5A"/>
    <w:rsid w:val="00E84E77"/>
    <w:rsid w:val="00E86384"/>
    <w:rsid w:val="00EB38D9"/>
    <w:rsid w:val="00ED3104"/>
    <w:rsid w:val="00EE101B"/>
    <w:rsid w:val="00EF039F"/>
    <w:rsid w:val="00EF6015"/>
    <w:rsid w:val="00EF6186"/>
    <w:rsid w:val="00F04CB1"/>
    <w:rsid w:val="00F0762B"/>
    <w:rsid w:val="00F25C39"/>
    <w:rsid w:val="00F27129"/>
    <w:rsid w:val="00F3001E"/>
    <w:rsid w:val="00F35909"/>
    <w:rsid w:val="00F3590B"/>
    <w:rsid w:val="00F42484"/>
    <w:rsid w:val="00F43172"/>
    <w:rsid w:val="00F51D1B"/>
    <w:rsid w:val="00F53C87"/>
    <w:rsid w:val="00F53CB5"/>
    <w:rsid w:val="00F546EA"/>
    <w:rsid w:val="00F56E68"/>
    <w:rsid w:val="00F65FFE"/>
    <w:rsid w:val="00F7009D"/>
    <w:rsid w:val="00F721D4"/>
    <w:rsid w:val="00F748E3"/>
    <w:rsid w:val="00F76D05"/>
    <w:rsid w:val="00F821E8"/>
    <w:rsid w:val="00F83360"/>
    <w:rsid w:val="00F83F06"/>
    <w:rsid w:val="00F866CA"/>
    <w:rsid w:val="00F94CEF"/>
    <w:rsid w:val="00F95767"/>
    <w:rsid w:val="00F959F5"/>
    <w:rsid w:val="00F95CF1"/>
    <w:rsid w:val="00FB26BA"/>
    <w:rsid w:val="00FC0EDC"/>
    <w:rsid w:val="00FC2E0D"/>
    <w:rsid w:val="00FC5C08"/>
    <w:rsid w:val="00FC6998"/>
    <w:rsid w:val="00FC725F"/>
    <w:rsid w:val="00FD0BF0"/>
    <w:rsid w:val="00FD4C1B"/>
    <w:rsid w:val="00FE300D"/>
    <w:rsid w:val="00FE50F0"/>
    <w:rsid w:val="00FE5D18"/>
    <w:rsid w:val="00FE7596"/>
    <w:rsid w:val="00FF165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  <w:style w:type="paragraph" w:styleId="ae">
    <w:name w:val="Normal (Web)"/>
    <w:basedOn w:val="a"/>
    <w:uiPriority w:val="99"/>
    <w:semiHidden/>
    <w:unhideWhenUsed/>
    <w:rsid w:val="00BB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BB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na.Bondarenko@abinbevef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eksandr.Roshko@abinbevef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D3B5BB22584B9F9E42C911967067" ma:contentTypeVersion="4" ma:contentTypeDescription="Create a new document." ma:contentTypeScope="" ma:versionID="3b26114d6ac0506bf8755e07beab7adb">
  <xsd:schema xmlns:xsd="http://www.w3.org/2001/XMLSchema" xmlns:xs="http://www.w3.org/2001/XMLSchema" xmlns:p="http://schemas.microsoft.com/office/2006/metadata/properties" xmlns:ns2="4706c221-f81b-4288-a361-f7cdf1dfa64b" targetNamespace="http://schemas.microsoft.com/office/2006/metadata/properties" ma:root="true" ma:fieldsID="fc4105278cf6b6bbe6d87ac405b7005a" ns2:_="">
    <xsd:import namespace="4706c221-f81b-4288-a361-f7cdf1df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c221-f81b-4288-a361-f7cdf1df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A03BF-C722-4EC5-8453-131A260F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c221-f81b-4288-a361-f7cdf1df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Bondarenko, Vitalina</cp:lastModifiedBy>
  <cp:revision>105</cp:revision>
  <cp:lastPrinted>2019-08-07T09:04:00Z</cp:lastPrinted>
  <dcterms:created xsi:type="dcterms:W3CDTF">2024-12-23T11:37:00Z</dcterms:created>
  <dcterms:modified xsi:type="dcterms:W3CDTF">2025-09-05T11:32:00Z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0x010100429ED3B5BB22584B9F9E42C911967067</vt:lpwstr>
  </property>
</Properties>
</file>