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D4F" w14:textId="0F1B5465" w:rsidR="00B1566D" w:rsidRPr="007F0706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Захід щодо вибору постачальників </w:t>
      </w:r>
      <w:r w:rsidR="007F0706">
        <w:rPr>
          <w:rFonts w:ascii="Times New Roman" w:hAnsi="Times New Roman" w:cs="Times New Roman"/>
          <w:bCs/>
          <w:lang w:val="uk-UA"/>
        </w:rPr>
        <w:t>каустичної соди.</w:t>
      </w:r>
    </w:p>
    <w:p w14:paraId="1D2A3CBF" w14:textId="149AB5A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F866CA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4F4AE809" w:rsidR="00F866CA" w:rsidRDefault="00F866CA" w:rsidP="00B1566D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  <w:lang w:val="uk-UA"/>
        </w:rPr>
        <w:t xml:space="preserve"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</w:t>
      </w:r>
      <w:r w:rsidR="007F0706">
        <w:rPr>
          <w:rFonts w:ascii="Times New Roman" w:hAnsi="Times New Roman" w:cs="Times New Roman"/>
          <w:lang w:val="uk-UA"/>
        </w:rPr>
        <w:t>постачання каустичної соди</w:t>
      </w:r>
      <w:r w:rsidR="00C9125F" w:rsidRPr="00C9125F">
        <w:rPr>
          <w:rFonts w:ascii="Times New Roman" w:hAnsi="Times New Roman" w:cs="Times New Roman"/>
          <w:lang w:val="uk-UA"/>
        </w:rPr>
        <w:t xml:space="preserve"> </w:t>
      </w:r>
      <w:r w:rsidR="00BC644F">
        <w:rPr>
          <w:rFonts w:ascii="Times New Roman" w:hAnsi="Times New Roman" w:cs="Times New Roman"/>
          <w:lang w:val="uk-UA"/>
        </w:rPr>
        <w:t>за специфікацією</w:t>
      </w:r>
    </w:p>
    <w:p w14:paraId="3436B813" w14:textId="5E203412" w:rsidR="00BC644F" w:rsidRPr="00BC644F" w:rsidRDefault="00513CF6" w:rsidP="00B1566D">
      <w:pPr>
        <w:rPr>
          <w:rFonts w:ascii="Times New Roman" w:hAnsi="Times New Roman" w:cs="Times New Roman"/>
          <w:lang w:val="uk-UA"/>
        </w:rPr>
      </w:pPr>
      <w:r>
        <w:object w:dxaOrig="1508" w:dyaOrig="984" w14:anchorId="689CB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Excel.Sheet.8" ShapeID="_x0000_i1025" DrawAspect="Icon" ObjectID="_1827563678" r:id="rId12"/>
        </w:object>
      </w:r>
    </w:p>
    <w:p w14:paraId="4F26994F" w14:textId="19BB477C" w:rsidR="00F866CA" w:rsidRPr="000A2098" w:rsidRDefault="00F866CA" w:rsidP="00B1566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Період дії ціни</w:t>
      </w:r>
      <w:r w:rsidR="00941296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="001C39DF" w:rsidRPr="00F91257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  <w:lang w:val="uk-UA"/>
        </w:rPr>
        <w:t>.</w:t>
      </w:r>
      <w:r w:rsidR="00941296">
        <w:rPr>
          <w:rFonts w:ascii="Times New Roman" w:hAnsi="Times New Roman" w:cs="Times New Roman"/>
          <w:lang w:val="uk-UA"/>
        </w:rPr>
        <w:t>0</w:t>
      </w:r>
      <w:r w:rsidR="000A2098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uk-UA"/>
        </w:rPr>
        <w:t>.202</w:t>
      </w:r>
      <w:r w:rsidR="000A2098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uk-UA"/>
        </w:rPr>
        <w:t>-</w:t>
      </w:r>
      <w:r w:rsidR="00EF2ECB">
        <w:rPr>
          <w:rFonts w:ascii="Times New Roman" w:hAnsi="Times New Roman" w:cs="Times New Roman"/>
          <w:lang w:val="uk-UA"/>
        </w:rPr>
        <w:t>3</w:t>
      </w:r>
      <w:r w:rsidR="000A2098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uk-UA"/>
        </w:rPr>
        <w:t>.0</w:t>
      </w:r>
      <w:r w:rsidR="000A2098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uk-UA"/>
        </w:rPr>
        <w:t>.202</w:t>
      </w:r>
      <w:r w:rsidR="000A2098">
        <w:rPr>
          <w:rFonts w:ascii="Times New Roman" w:hAnsi="Times New Roman" w:cs="Times New Roman"/>
          <w:lang w:val="en-US"/>
        </w:rPr>
        <w:t>6</w:t>
      </w:r>
    </w:p>
    <w:p w14:paraId="722DC325" w14:textId="71546F58" w:rsidR="00897226" w:rsidRPr="005C2AD0" w:rsidRDefault="00F866CA" w:rsidP="00B1566D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У разі укладення контракту з Постачальником на </w:t>
      </w:r>
      <w:r>
        <w:rPr>
          <w:rFonts w:ascii="Times New Roman" w:hAnsi="Times New Roman" w:cs="Times New Roman"/>
        </w:rPr>
        <w:t>вказаний пер</w:t>
      </w:r>
      <w:r w:rsidR="00F748E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од</w:t>
      </w:r>
      <w:r w:rsidRPr="00F866CA">
        <w:rPr>
          <w:rFonts w:ascii="Times New Roman" w:hAnsi="Times New Roman" w:cs="Times New Roman"/>
        </w:rPr>
        <w:t xml:space="preserve"> (за результатами тендеру чи інших процедур) вартість несировинної складової не може бути збільшена на рівень, що перевищує офіційну інфляцію в країні, де розташоване виробництво продукції Постачальника.</w:t>
      </w:r>
    </w:p>
    <w:p w14:paraId="5A38EC11" w14:textId="2F920001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Беручи участь у тендері, Постачальник підтверджує, що ознайомлений з типовими документами </w:t>
      </w:r>
      <w:r w:rsidR="0038013F"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F866CA">
        <w:rPr>
          <w:rFonts w:ascii="Times New Roman" w:hAnsi="Times New Roman" w:cs="Times New Roman"/>
        </w:rPr>
        <w:t xml:space="preserve"> (договір постачання та загальна технічна специфікація до матеріалу) та підтверджує готовність їх підписання у разі укладення контракту.</w:t>
      </w:r>
    </w:p>
    <w:p w14:paraId="54C5272F" w14:textId="77777777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>Тендер є одним із етапів вибору постачальників і не є єдиним критерієм для ухвалення рішення про укладання контракту.</w:t>
      </w:r>
    </w:p>
    <w:p w14:paraId="6DE95DC1" w14:textId="3C2058DC" w:rsidR="00F76D05" w:rsidRDefault="00F866CA" w:rsidP="00F866CA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</w:rPr>
        <w:t>Обсяги, вказані в таблиці RFQ, не є остаточними і можуть змінитися в період або після тендеру</w:t>
      </w:r>
      <w:r w:rsidR="007F0706">
        <w:rPr>
          <w:rFonts w:ascii="Times New Roman" w:hAnsi="Times New Roman" w:cs="Times New Roman"/>
          <w:lang w:val="uk-UA"/>
        </w:rPr>
        <w:t xml:space="preserve"> в залежності від планів виробництва.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87"/>
        <w:gridCol w:w="1926"/>
      </w:tblGrid>
      <w:tr w:rsidR="00A81C12" w14:paraId="19B21C6E" w14:textId="77777777" w:rsidTr="003F6488">
        <w:tc>
          <w:tcPr>
            <w:tcW w:w="4815" w:type="dxa"/>
          </w:tcPr>
          <w:p w14:paraId="23D5B14E" w14:textId="7E1850B7" w:rsidR="00A81C12" w:rsidRDefault="00A81C12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</w:tc>
        <w:tc>
          <w:tcPr>
            <w:tcW w:w="1134" w:type="dxa"/>
          </w:tcPr>
          <w:p w14:paraId="57FFC172" w14:textId="6AB04BAF" w:rsidR="00A81C12" w:rsidRDefault="00226317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1134" w:type="dxa"/>
          </w:tcPr>
          <w:p w14:paraId="09AD1087" w14:textId="2927FB30" w:rsidR="00A81C12" w:rsidRDefault="0044592D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1187" w:type="dxa"/>
          </w:tcPr>
          <w:p w14:paraId="4F5FC3EA" w14:textId="67ACF6F4" w:rsidR="00A81C12" w:rsidRPr="0044592D" w:rsidRDefault="0044592D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1926" w:type="dxa"/>
          </w:tcPr>
          <w:p w14:paraId="27EBBCAE" w14:textId="11D71B97" w:rsidR="00A81C12" w:rsidRDefault="006A30D8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Всього,</w:t>
            </w:r>
            <w:r w:rsidR="003F648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 у 100%</w:t>
            </w:r>
          </w:p>
        </w:tc>
      </w:tr>
      <w:tr w:rsidR="00A81C12" w14:paraId="535F6F83" w14:textId="77777777" w:rsidTr="003F6488">
        <w:tc>
          <w:tcPr>
            <w:tcW w:w="4815" w:type="dxa"/>
          </w:tcPr>
          <w:p w14:paraId="60F96ACC" w14:textId="76A5AD5E" w:rsidR="00A81C12" w:rsidRDefault="003F6488" w:rsidP="00F866CA">
            <w:pPr>
              <w:rPr>
                <w:rFonts w:ascii="Times New Roman" w:hAnsi="Times New Roman" w:cs="Times New Roman"/>
                <w:lang w:val="uk-UA"/>
              </w:rPr>
            </w:pPr>
            <w:r w:rsidRPr="003F6488">
              <w:rPr>
                <w:rFonts w:ascii="Times New Roman" w:hAnsi="Times New Roman" w:cs="Times New Roman"/>
                <w:lang w:val="uk-UA"/>
              </w:rPr>
              <w:t>50001108-Натрій їдкий (каустік, гідроокис натрію марки РД (вищий сорт) РМ-А, РМ-Б, рідкий у 100% обчисленні</w:t>
            </w:r>
          </w:p>
        </w:tc>
        <w:tc>
          <w:tcPr>
            <w:tcW w:w="1134" w:type="dxa"/>
          </w:tcPr>
          <w:p w14:paraId="5B82EED9" w14:textId="69D7EB9E" w:rsidR="00A81C12" w:rsidRPr="0077479C" w:rsidRDefault="00AF7B2B" w:rsidP="00F866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</w:tcPr>
          <w:p w14:paraId="4911D366" w14:textId="32A535B3" w:rsidR="00A81C12" w:rsidRPr="0077479C" w:rsidRDefault="00AF7B2B" w:rsidP="00F866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87" w:type="dxa"/>
          </w:tcPr>
          <w:p w14:paraId="4BE7BE5B" w14:textId="5875247B" w:rsidR="00A81C12" w:rsidRPr="00D01594" w:rsidRDefault="00D01594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26" w:type="dxa"/>
          </w:tcPr>
          <w:p w14:paraId="147E7BC8" w14:textId="68A3D0DB" w:rsidR="00A81C12" w:rsidRPr="00D01594" w:rsidRDefault="00AF7B2B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D01594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14:paraId="23C768D4" w14:textId="77777777" w:rsidR="00996CF4" w:rsidRPr="007F0706" w:rsidRDefault="00996CF4" w:rsidP="00F866CA">
      <w:pPr>
        <w:rPr>
          <w:rFonts w:ascii="Times New Roman" w:hAnsi="Times New Roman" w:cs="Times New Roman"/>
          <w:lang w:val="uk-UA"/>
        </w:rPr>
      </w:pPr>
    </w:p>
    <w:p w14:paraId="184C12F9" w14:textId="6BEC3136" w:rsidR="00A112D7" w:rsidRDefault="00A112D7" w:rsidP="00897226">
      <w:pPr>
        <w:rPr>
          <w:rFonts w:ascii="Times New Roman" w:hAnsi="Times New Roman" w:cs="Times New Roman"/>
        </w:rPr>
      </w:pPr>
      <w:r w:rsidRPr="00A112D7">
        <w:rPr>
          <w:rFonts w:ascii="Times New Roman" w:hAnsi="Times New Roman" w:cs="Times New Roman"/>
          <w:b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A112D7">
        <w:rPr>
          <w:rFonts w:ascii="Times New Roman" w:hAnsi="Times New Roman" w:cs="Times New Roman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у гривні</w:t>
      </w:r>
      <w:r w:rsidR="00F76D05">
        <w:rPr>
          <w:rFonts w:ascii="Times New Roman" w:hAnsi="Times New Roman" w:cs="Times New Roman"/>
          <w:lang w:val="uk-UA"/>
        </w:rPr>
        <w:t xml:space="preserve"> без врахування ПДВ) 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12693DF0" w14:textId="565FFDCB" w:rsidR="00F76D05" w:rsidRPr="007F0706" w:rsidRDefault="00F76D05" w:rsidP="00897226">
      <w:pPr>
        <w:rPr>
          <w:rFonts w:ascii="Times New Roman" w:hAnsi="Times New Roman" w:cs="Times New Roman"/>
          <w:lang w:val="uk-UA"/>
        </w:rPr>
      </w:pPr>
      <w:r w:rsidRPr="00F76D05">
        <w:rPr>
          <w:rFonts w:ascii="Times New Roman" w:hAnsi="Times New Roman" w:cs="Times New Roman"/>
        </w:rPr>
        <w:t>В тендері зазначається</w:t>
      </w:r>
      <w:r>
        <w:rPr>
          <w:rFonts w:ascii="Times New Roman" w:hAnsi="Times New Roman" w:cs="Times New Roman"/>
          <w:lang w:val="uk-UA"/>
        </w:rPr>
        <w:t xml:space="preserve"> загальна вартість матеріалу за </w:t>
      </w:r>
      <w:r w:rsidR="007F0706">
        <w:rPr>
          <w:rFonts w:ascii="Times New Roman" w:hAnsi="Times New Roman" w:cs="Times New Roman"/>
          <w:lang w:val="uk-UA"/>
        </w:rPr>
        <w:t>1тонну каустику у 100% обчисленні</w:t>
      </w:r>
      <w:r>
        <w:rPr>
          <w:rFonts w:ascii="Times New Roman" w:hAnsi="Times New Roman" w:cs="Times New Roman"/>
          <w:lang w:val="uk-UA"/>
        </w:rPr>
        <w:t xml:space="preserve">, на умовах відвантаження </w:t>
      </w:r>
      <w:r>
        <w:rPr>
          <w:rFonts w:ascii="Times New Roman" w:hAnsi="Times New Roman" w:cs="Times New Roman"/>
          <w:lang w:val="en-US"/>
        </w:rPr>
        <w:t>DDP</w:t>
      </w:r>
      <w:r w:rsidR="007F0706">
        <w:rPr>
          <w:rFonts w:ascii="Times New Roman" w:hAnsi="Times New Roman" w:cs="Times New Roman"/>
          <w:lang w:val="uk-UA"/>
        </w:rPr>
        <w:t xml:space="preserve"> без ПДВ.</w:t>
      </w:r>
    </w:p>
    <w:p w14:paraId="384A9475" w14:textId="202E230C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залежить від обсягу 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779172B3" w14:textId="38BC5F41" w:rsidR="00B450FA" w:rsidRDefault="00F76D05" w:rsidP="00A112D7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Сировинна </w:t>
      </w:r>
      <w:r w:rsidR="00B4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складова</w:t>
      </w:r>
      <w:r w:rsidR="00B450F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 xml:space="preserve">вартість </w:t>
      </w:r>
      <w:r w:rsidR="007F0706">
        <w:rPr>
          <w:rFonts w:ascii="Times New Roman" w:hAnsi="Times New Roman" w:cs="Times New Roman"/>
          <w:lang w:val="uk-UA"/>
        </w:rPr>
        <w:t>каустичної соди.</w:t>
      </w:r>
    </w:p>
    <w:p w14:paraId="7961F1FE" w14:textId="43BD0D4E" w:rsidR="00E66955" w:rsidRDefault="00E66955" w:rsidP="00A112D7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Інші витрати включають в себе</w:t>
      </w:r>
      <w:r w:rsidR="007F0706">
        <w:rPr>
          <w:rFonts w:ascii="Times New Roman" w:hAnsi="Times New Roman" w:cs="Times New Roman"/>
          <w:lang w:val="uk-UA"/>
        </w:rPr>
        <w:t>-логістика до складу Покупця.</w:t>
      </w:r>
    </w:p>
    <w:p w14:paraId="1DC2E839" w14:textId="15E077FC" w:rsidR="00792011" w:rsidRPr="00D44C47" w:rsidRDefault="0047054F" w:rsidP="0047054F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тендері необхідно вказувати ціну у гривні</w:t>
      </w:r>
      <w:r w:rsidR="00D44C47">
        <w:rPr>
          <w:rFonts w:ascii="Times New Roman" w:hAnsi="Times New Roman" w:cs="Times New Roman"/>
          <w:lang w:val="uk-UA"/>
        </w:rPr>
        <w:t xml:space="preserve"> без врахування ПДВ.</w:t>
      </w:r>
    </w:p>
    <w:p w14:paraId="0823B737" w14:textId="6616854C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Ціна- в контракті</w:t>
      </w:r>
    </w:p>
    <w:p w14:paraId="11D2FE5A" w14:textId="7F82A532" w:rsidR="00DE7B76" w:rsidRPr="003A112B" w:rsidRDefault="00C279C1" w:rsidP="00B909BA">
      <w:pPr>
        <w:rPr>
          <w:rFonts w:ascii="Times New Roman" w:hAnsi="Times New Roman" w:cs="Times New Roman"/>
          <w:bCs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Ціна у контракті фіксується у гривнях на весь термін дії </w:t>
      </w:r>
      <w:r w:rsidR="00D44C47">
        <w:rPr>
          <w:rFonts w:ascii="Times New Roman" w:hAnsi="Times New Roman" w:cs="Times New Roman"/>
          <w:bCs/>
          <w:lang w:val="uk-UA"/>
        </w:rPr>
        <w:t>Додаткової угоди.</w:t>
      </w:r>
    </w:p>
    <w:p w14:paraId="312EDE04" w14:textId="0DBAD7AE" w:rsidR="00897226" w:rsidRPr="00C279C1" w:rsidRDefault="00C279C1" w:rsidP="00C279C1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3. </w:t>
      </w:r>
      <w:r w:rsidRPr="00C279C1">
        <w:rPr>
          <w:rFonts w:ascii="Times New Roman" w:hAnsi="Times New Roman" w:cs="Times New Roman"/>
          <w:b/>
          <w:lang w:val="uk-UA"/>
        </w:rPr>
        <w:t>Умови оплати</w:t>
      </w:r>
    </w:p>
    <w:p w14:paraId="330E6C23" w14:textId="28BCBA00" w:rsidR="00941296" w:rsidRPr="00C96D66" w:rsidRDefault="00C279C1" w:rsidP="003A112B">
      <w:pPr>
        <w:rPr>
          <w:rFonts w:ascii="Times New Roman" w:hAnsi="Times New Roman" w:cs="Times New Roman"/>
          <w:lang w:val="uk-UA"/>
        </w:rPr>
      </w:pPr>
      <w:r w:rsidRPr="0038013F">
        <w:rPr>
          <w:rFonts w:ascii="Times New Roman" w:hAnsi="Times New Roman" w:cs="Times New Roman"/>
          <w:bCs/>
          <w:lang w:val="uk-UA"/>
        </w:rPr>
        <w:lastRenderedPageBreak/>
        <w:t>Для категорій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7F0706">
        <w:rPr>
          <w:rFonts w:ascii="Times New Roman" w:hAnsi="Times New Roman" w:cs="Times New Roman"/>
          <w:bCs/>
          <w:lang w:val="en-US"/>
        </w:rPr>
        <w:t>Caustic</w:t>
      </w:r>
      <w:r w:rsidR="007F0706" w:rsidRPr="007F0706">
        <w:rPr>
          <w:rFonts w:ascii="Times New Roman" w:hAnsi="Times New Roman" w:cs="Times New Roman"/>
          <w:bCs/>
          <w:lang w:val="uk-UA"/>
        </w:rPr>
        <w:t xml:space="preserve"> </w:t>
      </w:r>
      <w:r w:rsidR="007F0706">
        <w:rPr>
          <w:rFonts w:ascii="Times New Roman" w:hAnsi="Times New Roman" w:cs="Times New Roman"/>
          <w:bCs/>
          <w:lang w:val="en-US"/>
        </w:rPr>
        <w:t>soda</w:t>
      </w:r>
      <w:r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стандартне відтермінування платежу становить </w:t>
      </w:r>
      <w:r w:rsidR="0038013F">
        <w:rPr>
          <w:rFonts w:ascii="Times New Roman" w:hAnsi="Times New Roman" w:cs="Times New Roman"/>
          <w:bCs/>
          <w:lang w:val="uk-UA"/>
        </w:rPr>
        <w:t>від</w:t>
      </w:r>
      <w:r w:rsidR="004C62D2" w:rsidRPr="0038013F">
        <w:rPr>
          <w:rFonts w:ascii="Times New Roman" w:hAnsi="Times New Roman" w:cs="Times New Roman"/>
          <w:lang w:val="uk-UA"/>
        </w:rPr>
        <w:t xml:space="preserve"> </w:t>
      </w:r>
      <w:r w:rsidR="00941296" w:rsidRPr="00941296">
        <w:rPr>
          <w:rFonts w:ascii="Times New Roman" w:hAnsi="Times New Roman" w:cs="Times New Roman"/>
          <w:lang w:val="uk-UA"/>
        </w:rPr>
        <w:t>135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>діб із дати надання усіх документів.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Платіжним днем є </w:t>
      </w:r>
      <w:r w:rsidR="00740D0A">
        <w:rPr>
          <w:rFonts w:ascii="Times New Roman" w:hAnsi="Times New Roman" w:cs="Times New Roman"/>
          <w:lang w:val="uk-UA"/>
        </w:rPr>
        <w:t>один(будь-який)</w:t>
      </w:r>
      <w:r w:rsidR="0038013F">
        <w:rPr>
          <w:rFonts w:ascii="Times New Roman" w:hAnsi="Times New Roman" w:cs="Times New Roman"/>
          <w:lang w:val="uk-UA"/>
        </w:rPr>
        <w:t xml:space="preserve"> вівторок місяця</w:t>
      </w:r>
      <w:r w:rsidR="00740D0A">
        <w:rPr>
          <w:rFonts w:ascii="Times New Roman" w:hAnsi="Times New Roman" w:cs="Times New Roman"/>
          <w:lang w:val="uk-UA"/>
        </w:rPr>
        <w:t>, але бажано третій.</w:t>
      </w:r>
    </w:p>
    <w:p w14:paraId="55A50582" w14:textId="08116243" w:rsidR="00626771" w:rsidRDefault="00626771" w:rsidP="00897226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 w:rsidRPr="00D44C47">
        <w:rPr>
          <w:rFonts w:ascii="Times New Roman" w:hAnsi="Times New Roman" w:cs="Times New Roman"/>
          <w:b/>
          <w:lang w:val="uk-UA"/>
        </w:rPr>
        <w:t xml:space="preserve">4. </w:t>
      </w:r>
      <w:r w:rsidR="00C279C1"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493F7DA1" w14:textId="77777777" w:rsidR="00740D0A" w:rsidRDefault="00740D0A" w:rsidP="003A112B">
      <w:pPr>
        <w:rPr>
          <w:rFonts w:ascii="Times New Roman" w:hAnsi="Times New Roman" w:cs="Times New Roman"/>
          <w:bCs/>
          <w:lang w:val="uk-UA"/>
        </w:rPr>
      </w:pPr>
    </w:p>
    <w:p w14:paraId="1B281440" w14:textId="22E5800C" w:rsidR="004165D9" w:rsidRDefault="00DE157C" w:rsidP="004165D9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Замовлення надсилає </w:t>
      </w:r>
      <w:r w:rsidR="00740D0A">
        <w:rPr>
          <w:rFonts w:ascii="Times New Roman" w:hAnsi="Times New Roman" w:cs="Times New Roman"/>
          <w:bCs/>
          <w:lang w:val="uk-UA"/>
        </w:rPr>
        <w:t>МРП фахівець на пошту постачальникові,</w:t>
      </w:r>
      <w:r w:rsidR="005B3D0B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котра зазначена у Догов</w:t>
      </w:r>
      <w:r w:rsidR="005B3D0B">
        <w:rPr>
          <w:rFonts w:ascii="Times New Roman" w:hAnsi="Times New Roman" w:cs="Times New Roman"/>
          <w:bCs/>
          <w:lang w:val="uk-UA"/>
        </w:rPr>
        <w:t xml:space="preserve">орі. </w:t>
      </w:r>
      <w:r w:rsidR="00740D0A">
        <w:rPr>
          <w:rFonts w:ascii="Times New Roman" w:hAnsi="Times New Roman" w:cs="Times New Roman"/>
          <w:bCs/>
          <w:lang w:val="uk-UA"/>
        </w:rPr>
        <w:t xml:space="preserve"> </w:t>
      </w:r>
      <w:r w:rsidR="005B3D0B">
        <w:rPr>
          <w:rFonts w:ascii="Times New Roman" w:hAnsi="Times New Roman" w:cs="Times New Roman"/>
          <w:bCs/>
          <w:lang w:val="uk-UA"/>
        </w:rPr>
        <w:t xml:space="preserve">Також МРП фахівець </w:t>
      </w:r>
      <w:r w:rsidR="00693C07">
        <w:rPr>
          <w:rFonts w:ascii="Times New Roman" w:hAnsi="Times New Roman" w:cs="Times New Roman"/>
          <w:bCs/>
          <w:lang w:val="uk-UA"/>
        </w:rPr>
        <w:t>надсилає на пошту постачальника прогноз на найближчі 4 тижня</w:t>
      </w:r>
      <w:r w:rsidR="004165D9">
        <w:rPr>
          <w:rFonts w:ascii="Times New Roman" w:hAnsi="Times New Roman" w:cs="Times New Roman"/>
          <w:bCs/>
          <w:lang w:val="uk-UA"/>
        </w:rPr>
        <w:t>-</w:t>
      </w:r>
      <w:r w:rsidR="00693C07">
        <w:rPr>
          <w:rFonts w:ascii="Times New Roman" w:hAnsi="Times New Roman" w:cs="Times New Roman"/>
          <w:bCs/>
          <w:lang w:val="uk-UA"/>
        </w:rPr>
        <w:t xml:space="preserve"> </w:t>
      </w:r>
      <w:r w:rsidR="004165D9" w:rsidRPr="00C279C1">
        <w:rPr>
          <w:rFonts w:ascii="Times New Roman" w:hAnsi="Times New Roman" w:cs="Times New Roman"/>
          <w:bCs/>
          <w:lang w:val="uk-UA"/>
        </w:rPr>
        <w:t xml:space="preserve">прогноз для напрацювання стоку під відвантаження наступних 4 тижнів. Постачальник гарантує зберігання страхового запасу обсягом 4-х тижневої потреби </w:t>
      </w:r>
      <w:r w:rsidR="004165D9"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</w:p>
    <w:p w14:paraId="6C50E856" w14:textId="31F3C89C" w:rsidR="0077479C" w:rsidRPr="003A112B" w:rsidRDefault="0077479C" w:rsidP="0077479C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5. </w:t>
      </w:r>
      <w:r w:rsidRPr="003A112B">
        <w:rPr>
          <w:rFonts w:ascii="Times New Roman" w:hAnsi="Times New Roman" w:cs="Times New Roman"/>
          <w:b/>
          <w:bCs/>
        </w:rPr>
        <w:t xml:space="preserve">Етапи </w:t>
      </w:r>
      <w:r>
        <w:rPr>
          <w:rFonts w:ascii="Times New Roman" w:hAnsi="Times New Roman" w:cs="Times New Roman"/>
          <w:b/>
          <w:bCs/>
          <w:lang w:val="uk-UA"/>
        </w:rPr>
        <w:t xml:space="preserve"> проведення </w:t>
      </w:r>
      <w:r w:rsidRPr="003A112B">
        <w:rPr>
          <w:rFonts w:ascii="Times New Roman" w:hAnsi="Times New Roman" w:cs="Times New Roman"/>
          <w:b/>
          <w:bCs/>
        </w:rPr>
        <w:t>тендеру:</w:t>
      </w:r>
    </w:p>
    <w:p w14:paraId="76EE290B" w14:textId="761EE141" w:rsidR="0077479C" w:rsidRPr="00027586" w:rsidRDefault="002C327A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Подання</w:t>
      </w:r>
      <w:r w:rsidR="0088398A">
        <w:rPr>
          <w:rFonts w:ascii="Times New Roman" w:hAnsi="Times New Roman" w:cs="Times New Roman"/>
          <w:lang w:val="uk-UA"/>
        </w:rPr>
        <w:t xml:space="preserve"> інформації щодо предтендерної цінової пропозиції </w:t>
      </w:r>
      <w:r w:rsidR="0077479C">
        <w:rPr>
          <w:rFonts w:ascii="Times New Roman" w:hAnsi="Times New Roman" w:cs="Times New Roman"/>
          <w:lang w:val="uk-UA"/>
        </w:rPr>
        <w:t xml:space="preserve">до </w:t>
      </w:r>
      <w:r w:rsidR="003E7A25">
        <w:rPr>
          <w:rFonts w:ascii="Times New Roman" w:hAnsi="Times New Roman" w:cs="Times New Roman"/>
          <w:lang w:val="uk-UA"/>
        </w:rPr>
        <w:t>22</w:t>
      </w:r>
      <w:r w:rsidR="0077479C">
        <w:rPr>
          <w:rFonts w:ascii="Times New Roman" w:hAnsi="Times New Roman" w:cs="Times New Roman"/>
          <w:lang w:val="uk-UA"/>
        </w:rPr>
        <w:t>.</w:t>
      </w:r>
      <w:r w:rsidR="003E7A25">
        <w:rPr>
          <w:rFonts w:ascii="Times New Roman" w:hAnsi="Times New Roman" w:cs="Times New Roman"/>
          <w:lang w:val="uk-UA"/>
        </w:rPr>
        <w:t>12</w:t>
      </w:r>
      <w:r w:rsidR="0077479C">
        <w:rPr>
          <w:rFonts w:ascii="Times New Roman" w:hAnsi="Times New Roman" w:cs="Times New Roman"/>
          <w:lang w:val="uk-UA"/>
        </w:rPr>
        <w:t>.2025 (</w:t>
      </w:r>
      <w:r w:rsidR="0088398A">
        <w:rPr>
          <w:rFonts w:ascii="Times New Roman" w:hAnsi="Times New Roman" w:cs="Times New Roman"/>
          <w:lang w:val="uk-UA"/>
        </w:rPr>
        <w:t>у довільній формі на пошту</w:t>
      </w:r>
      <w:r w:rsidR="00DB7C55">
        <w:rPr>
          <w:rFonts w:ascii="Times New Roman" w:hAnsi="Times New Roman" w:cs="Times New Roman"/>
          <w:lang w:val="uk-UA"/>
        </w:rPr>
        <w:t xml:space="preserve"> </w:t>
      </w:r>
      <w:hyperlink r:id="rId13" w:history="1">
        <w:r w:rsidR="00DB7C55" w:rsidRPr="002633F9"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  <w:r w:rsidR="00DB7C55" w:rsidRPr="002633F9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DB7C55" w:rsidRPr="002633F9">
          <w:rPr>
            <w:rStyle w:val="ab"/>
            <w:rFonts w:ascii="Arial" w:hAnsi="Arial" w:cs="Arial"/>
            <w:sz w:val="18"/>
            <w:szCs w:val="18"/>
            <w:lang w:val="en-US" w:eastAsia="ru-RU"/>
          </w:rPr>
          <w:t>ua</w:t>
        </w:r>
      </w:hyperlink>
      <w:r w:rsidR="0077479C">
        <w:rPr>
          <w:rFonts w:ascii="Times New Roman" w:hAnsi="Times New Roman" w:cs="Times New Roman"/>
          <w:lang w:val="uk-UA"/>
        </w:rPr>
        <w:t>), де необхідно вказати початкову ціну для тендеру.</w:t>
      </w:r>
    </w:p>
    <w:p w14:paraId="29A98A4D" w14:textId="7C372E81" w:rsidR="0077479C" w:rsidRPr="00930B4B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Проведення онлайн аукціон по цінам 2</w:t>
      </w:r>
      <w:r w:rsidR="0049225C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</w:t>
      </w:r>
      <w:r w:rsidR="00273D61">
        <w:rPr>
          <w:rFonts w:ascii="Times New Roman" w:hAnsi="Times New Roman" w:cs="Times New Roman"/>
          <w:lang w:val="uk-UA"/>
        </w:rPr>
        <w:t>12</w:t>
      </w:r>
      <w:r>
        <w:rPr>
          <w:rFonts w:ascii="Times New Roman" w:hAnsi="Times New Roman" w:cs="Times New Roman"/>
          <w:lang w:val="uk-UA"/>
        </w:rPr>
        <w:t>.2025р. усім учасникам обов’язково буде надіслано лист запрошення та посилання на аукціон.</w:t>
      </w:r>
    </w:p>
    <w:p w14:paraId="682B76D3" w14:textId="04411662" w:rsidR="0077479C" w:rsidRPr="00597CA9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</w:t>
      </w:r>
      <w:r w:rsidRPr="00597CA9">
        <w:rPr>
          <w:rFonts w:ascii="Times New Roman" w:hAnsi="Times New Roman" w:cs="Times New Roman"/>
          <w:lang w:val="uk-UA"/>
        </w:rPr>
        <w:t xml:space="preserve">інальні переговори та результати тендеру </w:t>
      </w:r>
      <w:r>
        <w:rPr>
          <w:rFonts w:ascii="Times New Roman" w:hAnsi="Times New Roman" w:cs="Times New Roman"/>
          <w:lang w:val="uk-UA"/>
        </w:rPr>
        <w:t>2</w:t>
      </w:r>
      <w:r w:rsidR="00032223">
        <w:rPr>
          <w:rFonts w:ascii="Times New Roman" w:hAnsi="Times New Roman" w:cs="Times New Roman"/>
          <w:lang w:val="uk-UA"/>
        </w:rPr>
        <w:t>6</w:t>
      </w:r>
      <w:r w:rsidRPr="00597CA9">
        <w:rPr>
          <w:rFonts w:ascii="Times New Roman" w:hAnsi="Times New Roman" w:cs="Times New Roman"/>
          <w:lang w:val="uk-UA"/>
        </w:rPr>
        <w:t>.</w:t>
      </w:r>
      <w:r w:rsidR="00032223">
        <w:rPr>
          <w:rFonts w:ascii="Times New Roman" w:hAnsi="Times New Roman" w:cs="Times New Roman"/>
          <w:lang w:val="uk-UA"/>
        </w:rPr>
        <w:t>12</w:t>
      </w:r>
      <w:r w:rsidRPr="00597CA9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5</w:t>
      </w:r>
      <w:r w:rsidRPr="00597CA9">
        <w:rPr>
          <w:rFonts w:ascii="Times New Roman" w:hAnsi="Times New Roman" w:cs="Times New Roman"/>
          <w:lang w:val="uk-UA"/>
        </w:rPr>
        <w:t>р.Створення та розміщення аллокації по обсягам і постачальникам.</w:t>
      </w:r>
    </w:p>
    <w:p w14:paraId="667A6819" w14:textId="4514E187" w:rsidR="0077479C" w:rsidRPr="00825C65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Підписання договорів та ДУ 3</w:t>
      </w:r>
      <w:r w:rsidR="00032223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032223">
        <w:rPr>
          <w:rFonts w:ascii="Times New Roman" w:hAnsi="Times New Roman" w:cs="Times New Roman"/>
          <w:lang w:val="uk-UA"/>
        </w:rPr>
        <w:t>12</w:t>
      </w:r>
      <w:r>
        <w:rPr>
          <w:rFonts w:ascii="Times New Roman" w:hAnsi="Times New Roman" w:cs="Times New Roman"/>
          <w:lang w:val="uk-UA"/>
        </w:rPr>
        <w:t>.2025р.</w:t>
      </w:r>
    </w:p>
    <w:p w14:paraId="00F8730F" w14:textId="443B2AA8" w:rsidR="0077479C" w:rsidRPr="00F748E3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Усі поставки від 01.0</w:t>
      </w:r>
      <w:r w:rsidR="00032223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.202</w:t>
      </w:r>
      <w:r w:rsidR="00032223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вже мають відвантажуватись по новим узгодженим цінам.</w:t>
      </w:r>
    </w:p>
    <w:p w14:paraId="622C1BA3" w14:textId="77777777" w:rsidR="0017269F" w:rsidRPr="0077479C" w:rsidRDefault="0017269F" w:rsidP="004165D9">
      <w:pPr>
        <w:rPr>
          <w:rFonts w:ascii="Times New Roman" w:hAnsi="Times New Roman" w:cs="Times New Roman"/>
          <w:bCs/>
        </w:rPr>
      </w:pPr>
    </w:p>
    <w:p w14:paraId="7B3D992A" w14:textId="49D027CC" w:rsidR="00F748E3" w:rsidRDefault="00F748E3" w:rsidP="00F748E3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 w:rsidR="00DA6306">
        <w:rPr>
          <w:rFonts w:ascii="Times New Roman" w:hAnsi="Times New Roman" w:cs="Times New Roman"/>
          <w:bCs/>
          <w:lang w:val="uk-UA"/>
        </w:rPr>
        <w:t xml:space="preserve">(закупівлі)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="00E3570C"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0BB65793" w14:textId="6F06865F" w:rsidR="00F748E3" w:rsidRDefault="00F748E3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="00E3570C" w:rsidRPr="00032223">
        <w:rPr>
          <w:rFonts w:ascii="Times New Roman" w:hAnsi="Times New Roman" w:cs="Times New Roman"/>
          <w:b/>
          <w:lang w:val="uk-UA"/>
        </w:rPr>
        <w:br/>
      </w:r>
      <w:hyperlink r:id="rId14" w:history="1">
        <w:r w:rsidR="002C327A" w:rsidRPr="002633F9"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  <w:r w:rsidR="002C327A" w:rsidRPr="002633F9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2C327A" w:rsidRPr="002633F9">
          <w:rPr>
            <w:rStyle w:val="ab"/>
            <w:rFonts w:ascii="Arial" w:hAnsi="Arial" w:cs="Arial"/>
            <w:sz w:val="18"/>
            <w:szCs w:val="18"/>
            <w:lang w:val="en-US" w:eastAsia="ru-RU"/>
          </w:rPr>
          <w:t>ua</w:t>
        </w:r>
      </w:hyperlink>
    </w:p>
    <w:p w14:paraId="0F694026" w14:textId="77777777" w:rsidR="002C327A" w:rsidRDefault="002C327A" w:rsidP="002C327A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53CEA581" w14:textId="77777777" w:rsidR="002C327A" w:rsidRDefault="002C327A" w:rsidP="002C327A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  <w:r w:rsidRPr="00FC6998">
        <w:rPr>
          <w:rFonts w:ascii="Times New Roman" w:hAnsi="Times New Roman" w:cs="Times New Roman"/>
          <w:bCs/>
          <w:lang w:val="uk-UA"/>
        </w:rPr>
        <w:t>Контактна особа по підтримці зі сторони тендерної платформи Ariba</w:t>
      </w:r>
    </w:p>
    <w:p w14:paraId="39B02C71" w14:textId="77777777" w:rsidR="002C327A" w:rsidRPr="002B434A" w:rsidRDefault="002C327A" w:rsidP="002C327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36A5B814" w14:textId="77777777" w:rsidR="002C327A" w:rsidRPr="00365828" w:rsidRDefault="002C327A" w:rsidP="002C327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0E93A69E" w14:textId="77777777" w:rsidR="002C327A" w:rsidRPr="00B66033" w:rsidRDefault="002C327A" w:rsidP="002C327A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15" w:history="1"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r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Pr="00B66033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5E97C149" w14:textId="77777777" w:rsidR="002C327A" w:rsidRPr="002C327A" w:rsidRDefault="002C327A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241310F9" w14:textId="77777777" w:rsidR="00DA6306" w:rsidRDefault="00DA6306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7C0FEDF8" w14:textId="77777777" w:rsidR="00DC5FA0" w:rsidRPr="00032223" w:rsidRDefault="00DC5FA0" w:rsidP="00DC5FA0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3F364241" w14:textId="03AC24B6" w:rsidR="00DA6306" w:rsidRPr="00032223" w:rsidRDefault="00DA6306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u w:val="none"/>
          <w:lang w:val="uk-UA" w:eastAsia="ru-RU"/>
        </w:rPr>
      </w:pPr>
    </w:p>
    <w:p w14:paraId="21AF762A" w14:textId="77777777" w:rsidR="00E80D86" w:rsidRPr="00032223" w:rsidRDefault="00E80D86" w:rsidP="00F748E3">
      <w:pPr>
        <w:tabs>
          <w:tab w:val="left" w:pos="6059"/>
        </w:tabs>
        <w:ind w:left="360"/>
        <w:rPr>
          <w:rFonts w:ascii="Arial" w:hAnsi="Arial" w:cs="Arial"/>
          <w:color w:val="0000FF"/>
          <w:sz w:val="18"/>
          <w:szCs w:val="18"/>
          <w:u w:val="single"/>
          <w:lang w:val="uk-UA" w:eastAsia="ru-RU"/>
        </w:rPr>
      </w:pPr>
    </w:p>
    <w:sectPr w:rsidR="00E80D86" w:rsidRPr="00032223" w:rsidSect="00023452">
      <w:headerReference w:type="default" r:id="rId16"/>
      <w:footerReference w:type="default" r:id="rId17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BBB9" w14:textId="77777777" w:rsidR="004655C7" w:rsidRDefault="004655C7" w:rsidP="00C97D0F">
      <w:pPr>
        <w:spacing w:after="0" w:line="240" w:lineRule="auto"/>
      </w:pPr>
      <w:r>
        <w:separator/>
      </w:r>
    </w:p>
  </w:endnote>
  <w:endnote w:type="continuationSeparator" w:id="0">
    <w:p w14:paraId="65B8A408" w14:textId="77777777" w:rsidR="004655C7" w:rsidRDefault="004655C7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3966" w14:textId="77777777" w:rsidR="004655C7" w:rsidRDefault="004655C7" w:rsidP="00C97D0F">
      <w:pPr>
        <w:spacing w:after="0" w:line="240" w:lineRule="auto"/>
      </w:pPr>
      <w:r>
        <w:separator/>
      </w:r>
    </w:p>
  </w:footnote>
  <w:footnote w:type="continuationSeparator" w:id="0">
    <w:p w14:paraId="7F1C6A84" w14:textId="77777777" w:rsidR="004655C7" w:rsidRDefault="004655C7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5"/>
  </w:num>
  <w:num w:numId="2" w16cid:durableId="494803886">
    <w:abstractNumId w:val="1"/>
  </w:num>
  <w:num w:numId="3" w16cid:durableId="1285230142">
    <w:abstractNumId w:val="4"/>
  </w:num>
  <w:num w:numId="4" w16cid:durableId="405764263">
    <w:abstractNumId w:val="2"/>
  </w:num>
  <w:num w:numId="5" w16cid:durableId="1472212640">
    <w:abstractNumId w:val="3"/>
  </w:num>
  <w:num w:numId="6" w16cid:durableId="19576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16E7"/>
    <w:rsid w:val="00020B41"/>
    <w:rsid w:val="000213FC"/>
    <w:rsid w:val="00023452"/>
    <w:rsid w:val="00023C2E"/>
    <w:rsid w:val="00027189"/>
    <w:rsid w:val="00027586"/>
    <w:rsid w:val="00032223"/>
    <w:rsid w:val="0005623A"/>
    <w:rsid w:val="0005772D"/>
    <w:rsid w:val="00061204"/>
    <w:rsid w:val="00080C9C"/>
    <w:rsid w:val="00084066"/>
    <w:rsid w:val="00097B79"/>
    <w:rsid w:val="000A0832"/>
    <w:rsid w:val="000A2098"/>
    <w:rsid w:val="000B1007"/>
    <w:rsid w:val="000B431B"/>
    <w:rsid w:val="000B56E2"/>
    <w:rsid w:val="000D3A8C"/>
    <w:rsid w:val="000F1357"/>
    <w:rsid w:val="000F22E7"/>
    <w:rsid w:val="000F3519"/>
    <w:rsid w:val="00100D41"/>
    <w:rsid w:val="00105FC6"/>
    <w:rsid w:val="0011587E"/>
    <w:rsid w:val="001206FD"/>
    <w:rsid w:val="001275D7"/>
    <w:rsid w:val="001278E5"/>
    <w:rsid w:val="001314FF"/>
    <w:rsid w:val="0013310D"/>
    <w:rsid w:val="0017269F"/>
    <w:rsid w:val="00172947"/>
    <w:rsid w:val="00181A4D"/>
    <w:rsid w:val="001828A0"/>
    <w:rsid w:val="00182968"/>
    <w:rsid w:val="00191253"/>
    <w:rsid w:val="001B3EAE"/>
    <w:rsid w:val="001C256C"/>
    <w:rsid w:val="001C39DF"/>
    <w:rsid w:val="001F00E8"/>
    <w:rsid w:val="001F2B9D"/>
    <w:rsid w:val="002026A8"/>
    <w:rsid w:val="00226317"/>
    <w:rsid w:val="0023710A"/>
    <w:rsid w:val="00247C6D"/>
    <w:rsid w:val="0025512B"/>
    <w:rsid w:val="00264551"/>
    <w:rsid w:val="00265CA1"/>
    <w:rsid w:val="00270953"/>
    <w:rsid w:val="00273D61"/>
    <w:rsid w:val="002921D6"/>
    <w:rsid w:val="002A0F36"/>
    <w:rsid w:val="002A567B"/>
    <w:rsid w:val="002B322C"/>
    <w:rsid w:val="002B5AFE"/>
    <w:rsid w:val="002B7961"/>
    <w:rsid w:val="002B7BAA"/>
    <w:rsid w:val="002C327A"/>
    <w:rsid w:val="002D10BF"/>
    <w:rsid w:val="002D154E"/>
    <w:rsid w:val="002D508A"/>
    <w:rsid w:val="002F5A96"/>
    <w:rsid w:val="002F60F0"/>
    <w:rsid w:val="003269A7"/>
    <w:rsid w:val="00342AA4"/>
    <w:rsid w:val="003445CF"/>
    <w:rsid w:val="003518A9"/>
    <w:rsid w:val="003770A4"/>
    <w:rsid w:val="0038013F"/>
    <w:rsid w:val="00381B0D"/>
    <w:rsid w:val="0038366F"/>
    <w:rsid w:val="003904E1"/>
    <w:rsid w:val="003A112B"/>
    <w:rsid w:val="003B6491"/>
    <w:rsid w:val="003C3D8F"/>
    <w:rsid w:val="003D0895"/>
    <w:rsid w:val="003E7A25"/>
    <w:rsid w:val="003F2EB8"/>
    <w:rsid w:val="003F6488"/>
    <w:rsid w:val="004165D9"/>
    <w:rsid w:val="00421E76"/>
    <w:rsid w:val="0044592D"/>
    <w:rsid w:val="00454A34"/>
    <w:rsid w:val="004606D5"/>
    <w:rsid w:val="00464D98"/>
    <w:rsid w:val="004655C7"/>
    <w:rsid w:val="0047054F"/>
    <w:rsid w:val="00485613"/>
    <w:rsid w:val="0049225C"/>
    <w:rsid w:val="004A0B04"/>
    <w:rsid w:val="004A3BC7"/>
    <w:rsid w:val="004B613C"/>
    <w:rsid w:val="004C62D2"/>
    <w:rsid w:val="004F3CEC"/>
    <w:rsid w:val="004F5826"/>
    <w:rsid w:val="005003C9"/>
    <w:rsid w:val="00503EE2"/>
    <w:rsid w:val="00505D8F"/>
    <w:rsid w:val="00513CF6"/>
    <w:rsid w:val="00534F88"/>
    <w:rsid w:val="00554383"/>
    <w:rsid w:val="005826D1"/>
    <w:rsid w:val="00583E42"/>
    <w:rsid w:val="005854BA"/>
    <w:rsid w:val="005A0972"/>
    <w:rsid w:val="005B3D0B"/>
    <w:rsid w:val="005C2AD0"/>
    <w:rsid w:val="005D268B"/>
    <w:rsid w:val="005E5C95"/>
    <w:rsid w:val="005F08D8"/>
    <w:rsid w:val="00605CE0"/>
    <w:rsid w:val="0061038A"/>
    <w:rsid w:val="00626771"/>
    <w:rsid w:val="006378F3"/>
    <w:rsid w:val="00654290"/>
    <w:rsid w:val="00672921"/>
    <w:rsid w:val="00693C07"/>
    <w:rsid w:val="006A30D8"/>
    <w:rsid w:val="006A6369"/>
    <w:rsid w:val="006B1999"/>
    <w:rsid w:val="006B2841"/>
    <w:rsid w:val="006B37E3"/>
    <w:rsid w:val="006B4A8C"/>
    <w:rsid w:val="006D5FD1"/>
    <w:rsid w:val="006D661B"/>
    <w:rsid w:val="006F5D3F"/>
    <w:rsid w:val="00712141"/>
    <w:rsid w:val="00732E08"/>
    <w:rsid w:val="00735ADE"/>
    <w:rsid w:val="00740D0A"/>
    <w:rsid w:val="007443D9"/>
    <w:rsid w:val="0075267E"/>
    <w:rsid w:val="00762145"/>
    <w:rsid w:val="00766DEB"/>
    <w:rsid w:val="0077479C"/>
    <w:rsid w:val="00784C2C"/>
    <w:rsid w:val="00792011"/>
    <w:rsid w:val="007A2512"/>
    <w:rsid w:val="007B010E"/>
    <w:rsid w:val="007B241C"/>
    <w:rsid w:val="007C112E"/>
    <w:rsid w:val="007C6510"/>
    <w:rsid w:val="007D63F6"/>
    <w:rsid w:val="007F0706"/>
    <w:rsid w:val="008022C8"/>
    <w:rsid w:val="00806A04"/>
    <w:rsid w:val="00810EB7"/>
    <w:rsid w:val="0082204B"/>
    <w:rsid w:val="00841612"/>
    <w:rsid w:val="008553FF"/>
    <w:rsid w:val="00867C0B"/>
    <w:rsid w:val="008731E8"/>
    <w:rsid w:val="00874A81"/>
    <w:rsid w:val="0088398A"/>
    <w:rsid w:val="0088633F"/>
    <w:rsid w:val="00897226"/>
    <w:rsid w:val="008A566B"/>
    <w:rsid w:val="008A5DC4"/>
    <w:rsid w:val="008B3A9E"/>
    <w:rsid w:val="008D066A"/>
    <w:rsid w:val="008F1566"/>
    <w:rsid w:val="008F342F"/>
    <w:rsid w:val="008F36ED"/>
    <w:rsid w:val="008F50FF"/>
    <w:rsid w:val="00912DF0"/>
    <w:rsid w:val="00921F4E"/>
    <w:rsid w:val="00927920"/>
    <w:rsid w:val="00930B4B"/>
    <w:rsid w:val="00941296"/>
    <w:rsid w:val="00944D48"/>
    <w:rsid w:val="009642BF"/>
    <w:rsid w:val="00991DE0"/>
    <w:rsid w:val="009967B8"/>
    <w:rsid w:val="00996CF4"/>
    <w:rsid w:val="009A706B"/>
    <w:rsid w:val="009B4DEA"/>
    <w:rsid w:val="009D1FFC"/>
    <w:rsid w:val="009D5306"/>
    <w:rsid w:val="009E1438"/>
    <w:rsid w:val="009E6000"/>
    <w:rsid w:val="009F1232"/>
    <w:rsid w:val="009F5A92"/>
    <w:rsid w:val="00A10445"/>
    <w:rsid w:val="00A112D7"/>
    <w:rsid w:val="00A26384"/>
    <w:rsid w:val="00A265D7"/>
    <w:rsid w:val="00A41FE0"/>
    <w:rsid w:val="00A515A0"/>
    <w:rsid w:val="00A52987"/>
    <w:rsid w:val="00A62768"/>
    <w:rsid w:val="00A7176C"/>
    <w:rsid w:val="00A81C12"/>
    <w:rsid w:val="00A87AA8"/>
    <w:rsid w:val="00AA09BB"/>
    <w:rsid w:val="00AA25F2"/>
    <w:rsid w:val="00AC1A68"/>
    <w:rsid w:val="00AC74AF"/>
    <w:rsid w:val="00AD71A1"/>
    <w:rsid w:val="00AD79BC"/>
    <w:rsid w:val="00AE50D4"/>
    <w:rsid w:val="00AF650D"/>
    <w:rsid w:val="00AF772F"/>
    <w:rsid w:val="00AF7B2B"/>
    <w:rsid w:val="00B07230"/>
    <w:rsid w:val="00B112AA"/>
    <w:rsid w:val="00B1566D"/>
    <w:rsid w:val="00B2000C"/>
    <w:rsid w:val="00B31577"/>
    <w:rsid w:val="00B352F9"/>
    <w:rsid w:val="00B3757A"/>
    <w:rsid w:val="00B447BA"/>
    <w:rsid w:val="00B450FA"/>
    <w:rsid w:val="00B531F9"/>
    <w:rsid w:val="00B53514"/>
    <w:rsid w:val="00B909BA"/>
    <w:rsid w:val="00BA4CD4"/>
    <w:rsid w:val="00BA6D42"/>
    <w:rsid w:val="00BC644F"/>
    <w:rsid w:val="00C11A3D"/>
    <w:rsid w:val="00C2265B"/>
    <w:rsid w:val="00C279C1"/>
    <w:rsid w:val="00C61D25"/>
    <w:rsid w:val="00C6649E"/>
    <w:rsid w:val="00C6690C"/>
    <w:rsid w:val="00C9040F"/>
    <w:rsid w:val="00C9125F"/>
    <w:rsid w:val="00C94C05"/>
    <w:rsid w:val="00C96D66"/>
    <w:rsid w:val="00C97D0F"/>
    <w:rsid w:val="00CC0A5B"/>
    <w:rsid w:val="00CC3CE6"/>
    <w:rsid w:val="00CD0EF4"/>
    <w:rsid w:val="00CF111B"/>
    <w:rsid w:val="00CF3D5C"/>
    <w:rsid w:val="00D01594"/>
    <w:rsid w:val="00D10020"/>
    <w:rsid w:val="00D13B70"/>
    <w:rsid w:val="00D1489E"/>
    <w:rsid w:val="00D15F08"/>
    <w:rsid w:val="00D2499D"/>
    <w:rsid w:val="00D24F41"/>
    <w:rsid w:val="00D30321"/>
    <w:rsid w:val="00D32E6A"/>
    <w:rsid w:val="00D44C47"/>
    <w:rsid w:val="00D57F17"/>
    <w:rsid w:val="00D82A4C"/>
    <w:rsid w:val="00D976EE"/>
    <w:rsid w:val="00DA6306"/>
    <w:rsid w:val="00DB0695"/>
    <w:rsid w:val="00DB7C55"/>
    <w:rsid w:val="00DC5FA0"/>
    <w:rsid w:val="00DC6CF0"/>
    <w:rsid w:val="00DE157C"/>
    <w:rsid w:val="00DE7B76"/>
    <w:rsid w:val="00DF3E52"/>
    <w:rsid w:val="00E111C9"/>
    <w:rsid w:val="00E3570C"/>
    <w:rsid w:val="00E3733F"/>
    <w:rsid w:val="00E402C1"/>
    <w:rsid w:val="00E4546C"/>
    <w:rsid w:val="00E5208D"/>
    <w:rsid w:val="00E535A4"/>
    <w:rsid w:val="00E60B0C"/>
    <w:rsid w:val="00E60D49"/>
    <w:rsid w:val="00E66955"/>
    <w:rsid w:val="00E73418"/>
    <w:rsid w:val="00E80D86"/>
    <w:rsid w:val="00E82C5A"/>
    <w:rsid w:val="00E84E77"/>
    <w:rsid w:val="00E86384"/>
    <w:rsid w:val="00EF2ECB"/>
    <w:rsid w:val="00EF6015"/>
    <w:rsid w:val="00F04CB1"/>
    <w:rsid w:val="00F0762B"/>
    <w:rsid w:val="00F3001E"/>
    <w:rsid w:val="00F35909"/>
    <w:rsid w:val="00F42484"/>
    <w:rsid w:val="00F53C87"/>
    <w:rsid w:val="00F53FA0"/>
    <w:rsid w:val="00F546EA"/>
    <w:rsid w:val="00F56E68"/>
    <w:rsid w:val="00F65FFE"/>
    <w:rsid w:val="00F748E3"/>
    <w:rsid w:val="00F76D05"/>
    <w:rsid w:val="00F821E8"/>
    <w:rsid w:val="00F83F06"/>
    <w:rsid w:val="00F866CA"/>
    <w:rsid w:val="00F91257"/>
    <w:rsid w:val="00F95767"/>
    <w:rsid w:val="00F959F5"/>
    <w:rsid w:val="00FC0EDC"/>
    <w:rsid w:val="00FC2E0D"/>
    <w:rsid w:val="00FC5C08"/>
    <w:rsid w:val="00FC725F"/>
    <w:rsid w:val="00FD4C1B"/>
    <w:rsid w:val="00FE300D"/>
    <w:rsid w:val="00FE5D18"/>
    <w:rsid w:val="00FE7596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talina.Bondarenko@abinbevefes.com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leksandr.Roshko@abinbevefe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talina.Bondarenko@abinbevefes.com.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1392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58</cp:revision>
  <cp:lastPrinted>2019-08-07T09:04:00Z</cp:lastPrinted>
  <dcterms:created xsi:type="dcterms:W3CDTF">2023-10-02T12:34:00Z</dcterms:created>
  <dcterms:modified xsi:type="dcterms:W3CDTF">2025-12-18T09:48:00Z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